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officedocument.extended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1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  <w:r>
        <w:drawing>
          <wp:inline>
            <wp:extent cx="6122669" cy="8163560"/>
            <wp:docPr id="2" name="Picture 2"/>
            <a:graphic>
              <a:graphicData uri="http://schemas.openxmlformats.org/drawingml/2006/picture">
                <pic:pic>
                  <pic:nvPicPr>
                    <pic:cNvPr id="1" name="Picture 1"/>
                    <pic:cNvPicPr preferRelativeResize="true"/>
                  </pic:nvPicPr>
                  <pic:blipFill>
                    <a:blip r:embed="rId1" r:link=""/>
                    <a:stretch/>
                  </pic:blipFill>
                  <pic:spPr>
                    <a:xfrm flipH="false" flipV="false" rot="0">
                      <a:ext cx="6122669" cy="816356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2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</w:p>
    <w:p w14:paraId="03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</w:p>
    <w:p w14:paraId="04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</w:p>
    <w:p w14:paraId="05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</w:p>
    <w:p w14:paraId="06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</w:p>
    <w:p w14:paraId="07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  <w:r>
        <w:rPr>
          <w:sz w:val="28"/>
        </w:rPr>
        <w:t>- Приказ Министерства просвещения Российской Федерации от 18.05.2023 № 372 "Об утверждении федеральной образовательной программы начального общего образования" (Зарегистрирован 12.07.2023 № 74229);</w:t>
      </w:r>
    </w:p>
    <w:p w14:paraId="08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  <w:r>
        <w:rPr>
          <w:sz w:val="28"/>
        </w:rPr>
        <w:t>- Приказ Министерства просвещения Российской Федерации от 18.05.2023 № 370 "Об утверждении федеральной образовательной программы основного общего образования" (Зарегистрирован 12.07.2023 № 74223);</w:t>
      </w:r>
    </w:p>
    <w:p w14:paraId="09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  <w:r>
        <w:rPr>
          <w:sz w:val="28"/>
        </w:rPr>
        <w:t>- Приказ Министерства просвещения Российской Федерации от 18.05.2023 № 371 "Об утверждении федеральной образовательной программы среднего общего образования" (Зарегистрирован 12.07.2023 № 74228);</w:t>
      </w:r>
    </w:p>
    <w:p w14:paraId="0A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  <w:r>
        <w:rPr>
          <w:sz w:val="28"/>
        </w:rPr>
        <w:t xml:space="preserve">-Федеральных государственных образовательных стандартов начального общего образования, утвержденных приказом </w:t>
      </w:r>
      <w:r>
        <w:rPr>
          <w:sz w:val="28"/>
        </w:rPr>
        <w:t>Минпросвещения</w:t>
      </w:r>
      <w:r>
        <w:rPr>
          <w:sz w:val="28"/>
        </w:rPr>
        <w:t xml:space="preserve"> от 31.05.2021 № 286;</w:t>
      </w:r>
    </w:p>
    <w:p w14:paraId="0B000000">
      <w:pPr>
        <w:pStyle w:val="Style_1"/>
        <w:tabs>
          <w:tab w:leader="none" w:pos="1212" w:val="left"/>
        </w:tabs>
        <w:ind w:firstLine="567" w:left="284"/>
        <w:rPr>
          <w:sz w:val="28"/>
        </w:rPr>
      </w:pPr>
      <w:r>
        <w:rPr>
          <w:sz w:val="28"/>
        </w:rPr>
        <w:t xml:space="preserve">-Федеральных государственных образовательных стандартов основного общего образования, утвержденных приказом </w:t>
      </w:r>
      <w:r>
        <w:rPr>
          <w:sz w:val="28"/>
        </w:rPr>
        <w:t>Минпросвещения</w:t>
      </w:r>
      <w:r>
        <w:rPr>
          <w:sz w:val="28"/>
        </w:rPr>
        <w:t xml:space="preserve"> от 31.05.2021 № 287;</w:t>
      </w:r>
    </w:p>
    <w:p w14:paraId="0C000000">
      <w:pPr>
        <w:pStyle w:val="Style_1"/>
        <w:tabs>
          <w:tab w:leader="none" w:pos="1212" w:val="left"/>
          <w:tab w:leader="none" w:pos="9639" w:val="left"/>
        </w:tabs>
        <w:ind w:firstLine="567" w:left="284"/>
        <w:rPr>
          <w:sz w:val="28"/>
        </w:rPr>
      </w:pPr>
      <w:r>
        <w:rPr>
          <w:sz w:val="28"/>
        </w:rPr>
        <w:t>-Федеральных государственных образовательных стандартов среднего общего образования, утвержденных приказом Министерства образования и науки Российской Федерации от 17 мая 2012 г. № 413, с изменениями, внесенными приказами Министерства образования и науки Российской Федерации от 29 декабря 2014 г. № 1645, от 31 декабря 2015 г. № 1578, от 29</w:t>
      </w:r>
      <w:r>
        <w:rPr>
          <w:sz w:val="28"/>
        </w:rPr>
        <w:t xml:space="preserve"> </w:t>
      </w:r>
      <w:r>
        <w:rPr>
          <w:sz w:val="28"/>
        </w:rPr>
        <w:t>июня 2017 г. № 613, от 24 сентября 2020 г. № 519, от 11 декабря 2020 г</w:t>
      </w:r>
      <w:r>
        <w:rPr>
          <w:sz w:val="28"/>
        </w:rPr>
        <w:t>.</w:t>
      </w:r>
      <w:r>
        <w:rPr>
          <w:sz w:val="28"/>
        </w:rPr>
        <w:t xml:space="preserve">     </w:t>
      </w:r>
      <w:r>
        <w:rPr>
          <w:sz w:val="28"/>
        </w:rPr>
        <w:t>№712, от 12 августа 2022 г. № 732</w:t>
      </w:r>
    </w:p>
    <w:p w14:paraId="0D000000">
      <w:pPr>
        <w:pStyle w:val="Style_1"/>
        <w:numPr>
          <w:ilvl w:val="1"/>
          <w:numId w:val="1"/>
        </w:numPr>
        <w:tabs>
          <w:tab w:leader="none" w:pos="1212" w:val="left"/>
        </w:tabs>
        <w:ind w:firstLine="566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Положении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использованы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1"/>
          <w:sz w:val="28"/>
        </w:rPr>
        <w:t xml:space="preserve"> </w:t>
      </w:r>
      <w:r>
        <w:rPr>
          <w:sz w:val="28"/>
        </w:rPr>
        <w:t>понятия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термины:</w:t>
      </w:r>
    </w:p>
    <w:p w14:paraId="0E000000">
      <w:pPr>
        <w:pStyle w:val="Style_2"/>
        <w:ind w:firstLine="707"/>
        <w:jc w:val="both"/>
      </w:pPr>
      <w:r>
        <w:rPr>
          <w:rFonts w:ascii="Symbol" w:hAnsi="Symbol"/>
        </w:rPr>
        <w:t></w:t>
      </w:r>
      <w:r>
        <w:rPr>
          <w:u w:val="single"/>
        </w:rPr>
        <w:t>примерная</w:t>
      </w:r>
      <w:r>
        <w:rPr>
          <w:spacing w:val="1"/>
          <w:u w:val="single"/>
        </w:rPr>
        <w:t xml:space="preserve"> </w:t>
      </w:r>
      <w:r>
        <w:rPr>
          <w:u w:val="single"/>
        </w:rPr>
        <w:t>образовательная</w:t>
      </w:r>
      <w:r>
        <w:rPr>
          <w:spacing w:val="1"/>
          <w:u w:val="single"/>
        </w:rPr>
        <w:t xml:space="preserve"> </w:t>
      </w:r>
      <w:r>
        <w:rPr>
          <w:u w:val="single"/>
        </w:rPr>
        <w:t>программа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учебно-методическая</w:t>
      </w:r>
      <w:r>
        <w:rPr>
          <w:spacing w:val="1"/>
        </w:rPr>
        <w:t xml:space="preserve"> </w:t>
      </w:r>
      <w:r>
        <w:t>документация,</w:t>
      </w:r>
      <w:r>
        <w:rPr>
          <w:spacing w:val="1"/>
        </w:rPr>
        <w:t xml:space="preserve"> </w:t>
      </w:r>
      <w:r>
        <w:t>определяющая</w:t>
      </w:r>
      <w:r>
        <w:rPr>
          <w:spacing w:val="1"/>
        </w:rPr>
        <w:t xml:space="preserve"> </w:t>
      </w:r>
      <w:r>
        <w:t>рекомендуемые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7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-2"/>
        </w:rPr>
        <w:t xml:space="preserve"> </w:t>
      </w:r>
      <w:r>
        <w:t>примерные</w:t>
      </w:r>
      <w:r>
        <w:rPr>
          <w:spacing w:val="-1"/>
        </w:rPr>
        <w:t xml:space="preserve"> </w:t>
      </w:r>
      <w:r>
        <w:t>условия</w:t>
      </w:r>
      <w:r>
        <w:rPr>
          <w:spacing w:val="-3"/>
        </w:rPr>
        <w:t xml:space="preserve"> </w:t>
      </w:r>
      <w:r>
        <w:t>образовательной</w:t>
      </w:r>
      <w:r>
        <w:rPr>
          <w:spacing w:val="-1"/>
        </w:rPr>
        <w:t xml:space="preserve"> </w:t>
      </w:r>
      <w:r>
        <w:t>деятельности;</w:t>
      </w:r>
    </w:p>
    <w:p w14:paraId="0F000000">
      <w:pPr>
        <w:pStyle w:val="Style_2"/>
        <w:ind w:firstLine="707"/>
        <w:jc w:val="both"/>
      </w:pPr>
      <w:r>
        <w:rPr>
          <w:rFonts w:ascii="Symbol" w:hAnsi="Symbol"/>
        </w:rPr>
        <w:t></w:t>
      </w:r>
      <w:r>
        <w:rPr>
          <w:u w:val="single"/>
        </w:rPr>
        <w:t>основная образовательная программа начального общего образования</w:t>
      </w:r>
      <w:r>
        <w:rPr>
          <w:spacing w:val="1"/>
        </w:rPr>
        <w:t xml:space="preserve"> </w:t>
      </w:r>
      <w:r>
        <w:t>(ООП НОО) - определяет цели, задачи, планируемые результаты, содержание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получении</w:t>
      </w:r>
      <w:r>
        <w:rPr>
          <w:spacing w:val="1"/>
        </w:rPr>
        <w:t xml:space="preserve"> </w:t>
      </w:r>
      <w:r>
        <w:t>начального</w:t>
      </w:r>
      <w:r>
        <w:rPr>
          <w:spacing w:val="1"/>
        </w:rPr>
        <w:t xml:space="preserve"> </w:t>
      </w:r>
      <w:r>
        <w:t>общего</w:t>
      </w:r>
      <w:r>
        <w:rPr>
          <w:spacing w:val="-3"/>
        </w:rPr>
        <w:t xml:space="preserve"> </w:t>
      </w:r>
      <w:r>
        <w:t>образования;</w:t>
      </w:r>
    </w:p>
    <w:p w14:paraId="10000000">
      <w:pPr>
        <w:pStyle w:val="Style_1"/>
        <w:numPr>
          <w:ilvl w:val="2"/>
          <w:numId w:val="1"/>
        </w:numPr>
        <w:tabs>
          <w:tab w:leader="none" w:pos="1154" w:val="left"/>
        </w:tabs>
        <w:ind w:firstLine="707"/>
        <w:rPr>
          <w:sz w:val="28"/>
        </w:rPr>
      </w:pPr>
      <w:r>
        <w:rPr>
          <w:sz w:val="28"/>
          <w:u w:val="single"/>
        </w:rPr>
        <w:t>основная образовательная программа основного общего 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(ООП ООО) - определяет цели, задачи, планируемые результаты, содержание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организацию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получении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образования;</w:t>
      </w:r>
    </w:p>
    <w:p w14:paraId="11000000">
      <w:pPr>
        <w:pStyle w:val="Style_2"/>
        <w:ind w:firstLine="707"/>
        <w:jc w:val="both"/>
      </w:pPr>
      <w:r>
        <w:rPr>
          <w:rFonts w:ascii="Symbol" w:hAnsi="Symbol"/>
        </w:rPr>
        <w:t></w:t>
      </w:r>
      <w:r>
        <w:rPr>
          <w:u w:val="single"/>
        </w:rPr>
        <w:t>рабочая программа</w:t>
      </w:r>
      <w:r>
        <w:t xml:space="preserve"> - документ локального уровня, конкретизирующий</w:t>
      </w:r>
      <w:r>
        <w:rPr>
          <w:spacing w:val="-67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обеспечивающий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ООП</w:t>
      </w:r>
      <w:r>
        <w:rPr>
          <w:spacing w:val="1"/>
        </w:rPr>
        <w:t xml:space="preserve"> </w:t>
      </w:r>
      <w:r>
        <w:t>соответствующего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образования и разрабатываться на основе требований ФГОС к результатам</w:t>
      </w:r>
      <w:r>
        <w:rPr>
          <w:spacing w:val="1"/>
        </w:rPr>
        <w:t xml:space="preserve"> </w:t>
      </w:r>
      <w:r>
        <w:t>освоения</w:t>
      </w:r>
      <w:r>
        <w:rPr>
          <w:spacing w:val="-4"/>
        </w:rPr>
        <w:t xml:space="preserve"> </w:t>
      </w:r>
      <w:r>
        <w:t>программы.</w:t>
      </w:r>
    </w:p>
    <w:p w14:paraId="12000000">
      <w:pPr>
        <w:pStyle w:val="Style_2"/>
        <w:ind w:firstLine="707"/>
        <w:jc w:val="both"/>
      </w:pPr>
      <w:r>
        <w:rPr>
          <w:rFonts w:ascii="Symbol" w:hAnsi="Symbol"/>
        </w:rPr>
        <w:t></w:t>
      </w:r>
      <w:r>
        <w:rPr>
          <w:u w:val="single"/>
        </w:rPr>
        <w:t>учебный</w:t>
      </w:r>
      <w:r>
        <w:rPr>
          <w:spacing w:val="1"/>
          <w:u w:val="single"/>
        </w:rPr>
        <w:t xml:space="preserve"> </w:t>
      </w:r>
      <w:r>
        <w:rPr>
          <w:u w:val="single"/>
        </w:rPr>
        <w:t>предмет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единица</w:t>
      </w:r>
      <w:r>
        <w:rPr>
          <w:spacing w:val="1"/>
        </w:rPr>
        <w:t xml:space="preserve"> </w:t>
      </w:r>
      <w:r>
        <w:t>(компонент)</w:t>
      </w:r>
      <w:r>
        <w:rPr>
          <w:spacing w:val="1"/>
        </w:rPr>
        <w:t xml:space="preserve"> </w:t>
      </w:r>
      <w:r>
        <w:t>содержания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отражающий</w:t>
      </w:r>
      <w:r>
        <w:rPr>
          <w:spacing w:val="1"/>
        </w:rPr>
        <w:t xml:space="preserve"> </w:t>
      </w:r>
      <w:r>
        <w:t>предмет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науки,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дидактические</w:t>
      </w:r>
      <w:r>
        <w:rPr>
          <w:spacing w:val="-67"/>
        </w:rPr>
        <w:t xml:space="preserve"> </w:t>
      </w:r>
      <w:r>
        <w:t>особенности изучаемого материала и возможности его усвоения учащимися</w:t>
      </w:r>
      <w:r>
        <w:rPr>
          <w:spacing w:val="1"/>
        </w:rPr>
        <w:t xml:space="preserve"> </w:t>
      </w:r>
      <w:r>
        <w:t>разного возраста</w:t>
      </w:r>
      <w:r>
        <w:rPr>
          <w:spacing w:val="-3"/>
        </w:rPr>
        <w:t xml:space="preserve"> </w:t>
      </w:r>
      <w:r>
        <w:t>и уровня</w:t>
      </w:r>
      <w:r>
        <w:rPr>
          <w:spacing w:val="-3"/>
        </w:rPr>
        <w:t xml:space="preserve"> </w:t>
      </w:r>
      <w:r>
        <w:t>подготовки;</w:t>
      </w:r>
    </w:p>
    <w:p w14:paraId="13000000">
      <w:pPr>
        <w:pStyle w:val="Style_2"/>
        <w:ind w:firstLine="707"/>
        <w:jc w:val="both"/>
      </w:pPr>
      <w:r>
        <w:rPr>
          <w:rFonts w:ascii="Symbol" w:hAnsi="Symbol"/>
        </w:rPr>
        <w:t></w:t>
      </w:r>
      <w:r>
        <w:rPr>
          <w:u w:val="single"/>
        </w:rPr>
        <w:t>учебный курс</w:t>
      </w:r>
      <w:r>
        <w:t xml:space="preserve"> </w:t>
      </w:r>
      <w:r>
        <w:t>–ц</w:t>
      </w:r>
      <w:r>
        <w:t>елостная, логически завершенная часть содержания</w:t>
      </w:r>
      <w:r>
        <w:rPr>
          <w:spacing w:val="1"/>
        </w:rPr>
        <w:t xml:space="preserve"> </w:t>
      </w:r>
      <w:r>
        <w:t>образования,</w:t>
      </w:r>
      <w:r>
        <w:rPr>
          <w:spacing w:val="25"/>
        </w:rPr>
        <w:t xml:space="preserve"> </w:t>
      </w:r>
      <w:r>
        <w:t>расширяющая</w:t>
      </w:r>
      <w:r>
        <w:rPr>
          <w:spacing w:val="26"/>
        </w:rPr>
        <w:t xml:space="preserve"> </w:t>
      </w:r>
      <w:r>
        <w:t>освоение</w:t>
      </w:r>
      <w:r>
        <w:rPr>
          <w:spacing w:val="28"/>
        </w:rPr>
        <w:t xml:space="preserve"> </w:t>
      </w:r>
      <w:r>
        <w:t>относительно</w:t>
      </w:r>
      <w:r>
        <w:rPr>
          <w:spacing w:val="26"/>
        </w:rPr>
        <w:t xml:space="preserve"> </w:t>
      </w:r>
      <w:r>
        <w:t>самостоятельного</w:t>
      </w:r>
      <w:r>
        <w:t xml:space="preserve"> </w:t>
      </w:r>
      <w:r>
        <w:t>тематического</w:t>
      </w:r>
      <w:r>
        <w:rPr>
          <w:spacing w:val="1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углубляющая</w:t>
      </w:r>
      <w:r>
        <w:rPr>
          <w:spacing w:val="1"/>
        </w:rPr>
        <w:t xml:space="preserve"> </w:t>
      </w:r>
      <w:r>
        <w:t>материал</w:t>
      </w:r>
      <w:r>
        <w:rPr>
          <w:spacing w:val="1"/>
        </w:rPr>
        <w:t xml:space="preserve"> </w:t>
      </w:r>
      <w:r>
        <w:t>предметных</w:t>
      </w:r>
      <w:r>
        <w:rPr>
          <w:spacing w:val="-4"/>
        </w:rPr>
        <w:t xml:space="preserve"> </w:t>
      </w:r>
      <w:r>
        <w:t>областей,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(или) в</w:t>
      </w:r>
      <w:r>
        <w:rPr>
          <w:spacing w:val="-1"/>
        </w:rPr>
        <w:t xml:space="preserve"> </w:t>
      </w:r>
      <w:r>
        <w:t>пределах которой</w:t>
      </w:r>
      <w:r>
        <w:rPr>
          <w:spacing w:val="-3"/>
        </w:rPr>
        <w:t xml:space="preserve"> </w:t>
      </w:r>
      <w:r>
        <w:t>осуществляется;</w:t>
      </w:r>
    </w:p>
    <w:p w14:paraId="14000000">
      <w:pPr>
        <w:pStyle w:val="Style_2"/>
        <w:ind w:firstLine="707"/>
        <w:jc w:val="both"/>
      </w:pPr>
      <w:r>
        <w:rPr>
          <w:rFonts w:ascii="Symbol" w:hAnsi="Symbol"/>
        </w:rPr>
        <w:t></w:t>
      </w:r>
      <w:r>
        <w:rPr>
          <w:u w:val="single"/>
        </w:rPr>
        <w:t>учебный модуль</w:t>
      </w:r>
      <w:r>
        <w:t xml:space="preserve"> - часть содержания образования, в пределах которой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освоение</w:t>
      </w:r>
      <w:r>
        <w:rPr>
          <w:spacing w:val="1"/>
        </w:rPr>
        <w:t xml:space="preserve"> </w:t>
      </w:r>
      <w:r>
        <w:t>относительно</w:t>
      </w:r>
      <w:r>
        <w:rPr>
          <w:spacing w:val="1"/>
        </w:rPr>
        <w:t xml:space="preserve"> </w:t>
      </w:r>
      <w:r>
        <w:t>самостоятельного</w:t>
      </w:r>
      <w:r>
        <w:rPr>
          <w:spacing w:val="1"/>
        </w:rPr>
        <w:t xml:space="preserve"> </w:t>
      </w:r>
      <w:r>
        <w:t>тематического</w:t>
      </w:r>
      <w:r>
        <w:rPr>
          <w:spacing w:val="-67"/>
        </w:rPr>
        <w:t xml:space="preserve"> </w:t>
      </w:r>
      <w:r>
        <w:t>блока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предмета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курса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взаимосвязанных</w:t>
      </w:r>
      <w:r>
        <w:rPr>
          <w:spacing w:val="-2"/>
        </w:rPr>
        <w:t xml:space="preserve"> </w:t>
      </w:r>
      <w:r>
        <w:t>разделов;</w:t>
      </w:r>
    </w:p>
    <w:p w14:paraId="15000000">
      <w:pPr>
        <w:pStyle w:val="Style_2"/>
        <w:ind w:firstLine="707"/>
        <w:jc w:val="both"/>
      </w:pPr>
      <w:r>
        <w:rPr>
          <w:rFonts w:ascii="Symbol" w:hAnsi="Symbol"/>
        </w:rPr>
        <w:t></w:t>
      </w:r>
      <w:r>
        <w:rPr>
          <w:u w:val="single"/>
        </w:rPr>
        <w:t>оценочные</w:t>
      </w:r>
      <w:r>
        <w:rPr>
          <w:spacing w:val="1"/>
          <w:u w:val="single"/>
        </w:rPr>
        <w:t xml:space="preserve"> </w:t>
      </w:r>
      <w:r>
        <w:rPr>
          <w:u w:val="single"/>
        </w:rPr>
        <w:t>средства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методы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соответствующие</w:t>
      </w:r>
      <w:r>
        <w:rPr>
          <w:spacing w:val="1"/>
        </w:rPr>
        <w:t xml:space="preserve"> </w:t>
      </w:r>
      <w:r>
        <w:t>им</w:t>
      </w:r>
      <w:r>
        <w:rPr>
          <w:spacing w:val="1"/>
        </w:rPr>
        <w:t xml:space="preserve"> </w:t>
      </w:r>
      <w:r>
        <w:t>контрольно-измерительные</w:t>
      </w:r>
      <w:r>
        <w:rPr>
          <w:spacing w:val="-1"/>
        </w:rPr>
        <w:t xml:space="preserve"> </w:t>
      </w:r>
      <w:r>
        <w:t>материалы.</w:t>
      </w:r>
    </w:p>
    <w:p w14:paraId="16000000">
      <w:pPr>
        <w:pStyle w:val="Style_1"/>
        <w:numPr>
          <w:ilvl w:val="1"/>
          <w:numId w:val="1"/>
        </w:numPr>
        <w:tabs>
          <w:tab w:leader="none" w:pos="1354" w:val="left"/>
        </w:tabs>
        <w:spacing w:line="320" w:lineRule="exact"/>
        <w:ind w:firstLine="0" w:left="1353"/>
        <w:jc w:val="both"/>
        <w:rPr>
          <w:sz w:val="28"/>
        </w:rPr>
      </w:pPr>
      <w:r>
        <w:rPr>
          <w:sz w:val="28"/>
        </w:rPr>
        <w:t>Рабочая</w:t>
      </w:r>
      <w:r>
        <w:rPr>
          <w:spacing w:val="-7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-4"/>
          <w:sz w:val="28"/>
        </w:rPr>
        <w:t xml:space="preserve"> </w:t>
      </w:r>
      <w:r>
        <w:rPr>
          <w:sz w:val="28"/>
        </w:rPr>
        <w:t>выполняет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-3"/>
          <w:sz w:val="28"/>
        </w:rPr>
        <w:t xml:space="preserve"> </w:t>
      </w:r>
      <w:r>
        <w:rPr>
          <w:sz w:val="28"/>
        </w:rPr>
        <w:t>функции:</w:t>
      </w:r>
    </w:p>
    <w:p w14:paraId="17000000">
      <w:pPr>
        <w:pStyle w:val="Style_2"/>
        <w:ind w:firstLine="707"/>
        <w:jc w:val="both"/>
      </w:pPr>
      <w:r>
        <w:rPr>
          <w:rFonts w:ascii="Symbol" w:hAnsi="Symbol"/>
        </w:rPr>
        <w:t></w:t>
      </w: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полном</w:t>
      </w:r>
      <w:r>
        <w:rPr>
          <w:spacing w:val="1"/>
        </w:rPr>
        <w:t xml:space="preserve"> </w:t>
      </w:r>
      <w:r>
        <w:t>объеме</w:t>
      </w:r>
      <w:r>
        <w:rPr>
          <w:spacing w:val="7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 в</w:t>
      </w:r>
      <w:r>
        <w:rPr>
          <w:spacing w:val="-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календарным</w:t>
      </w:r>
      <w:r>
        <w:rPr>
          <w:spacing w:val="-1"/>
        </w:rPr>
        <w:t xml:space="preserve"> </w:t>
      </w:r>
      <w:r>
        <w:t>учебным графиком;</w:t>
      </w:r>
    </w:p>
    <w:p w14:paraId="18000000">
      <w:pPr>
        <w:pStyle w:val="Style_2"/>
        <w:ind w:firstLine="707"/>
        <w:jc w:val="both"/>
      </w:pPr>
      <w:r>
        <w:rPr>
          <w:rFonts w:ascii="Symbol" w:hAnsi="Symbol"/>
        </w:rPr>
        <w:t></w:t>
      </w:r>
      <w:r>
        <w:t>обеспечение преемственности содержания между годами обучения и</w:t>
      </w:r>
      <w:r>
        <w:rPr>
          <w:spacing w:val="1"/>
        </w:rPr>
        <w:t xml:space="preserve"> </w:t>
      </w:r>
      <w:r>
        <w:t>уровнями</w:t>
      </w:r>
      <w:r>
        <w:rPr>
          <w:spacing w:val="-1"/>
        </w:rPr>
        <w:t xml:space="preserve"> </w:t>
      </w:r>
      <w:r>
        <w:t>образования.</w:t>
      </w:r>
    </w:p>
    <w:p w14:paraId="19000000">
      <w:pPr>
        <w:pStyle w:val="Style_2"/>
        <w:ind w:firstLine="0" w:left="930"/>
        <w:jc w:val="both"/>
      </w:pPr>
      <w:r>
        <w:rPr>
          <w:rFonts w:ascii="Symbol" w:hAnsi="Symbol"/>
        </w:rPr>
        <w:t></w:t>
      </w:r>
      <w:r>
        <w:t>создание</w:t>
      </w:r>
      <w:r>
        <w:rPr>
          <w:spacing w:val="-2"/>
        </w:rPr>
        <w:t xml:space="preserve"> </w:t>
      </w:r>
      <w:r>
        <w:t>условий</w:t>
      </w:r>
      <w:r>
        <w:rPr>
          <w:spacing w:val="-4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системно-</w:t>
      </w:r>
      <w:r>
        <w:t>деятельностного</w:t>
      </w:r>
      <w:r>
        <w:rPr>
          <w:spacing w:val="-4"/>
        </w:rPr>
        <w:t xml:space="preserve"> </w:t>
      </w:r>
      <w:r>
        <w:t>подхода</w:t>
      </w:r>
      <w:r>
        <w:rPr>
          <w:spacing w:val="1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обучению;</w:t>
      </w:r>
    </w:p>
    <w:p w14:paraId="1A000000">
      <w:pPr>
        <w:pStyle w:val="Style_2"/>
        <w:ind w:firstLine="707"/>
        <w:jc w:val="both"/>
      </w:pPr>
      <w:r>
        <w:rPr>
          <w:rFonts w:ascii="Symbol" w:hAnsi="Symbol"/>
        </w:rPr>
        <w:t></w:t>
      </w:r>
      <w:r>
        <w:t>обеспечение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71"/>
        </w:rPr>
        <w:t xml:space="preserve"> </w:t>
      </w:r>
      <w:r>
        <w:t>каждым</w:t>
      </w:r>
      <w:r>
        <w:rPr>
          <w:spacing w:val="1"/>
        </w:rPr>
        <w:t xml:space="preserve"> </w:t>
      </w:r>
      <w:r>
        <w:t>учащимся.</w:t>
      </w:r>
    </w:p>
    <w:p w14:paraId="1B000000">
      <w:pPr>
        <w:pStyle w:val="Style_1"/>
        <w:numPr>
          <w:ilvl w:val="1"/>
          <w:numId w:val="1"/>
        </w:numPr>
        <w:tabs>
          <w:tab w:leader="none" w:pos="1354" w:val="left"/>
        </w:tabs>
        <w:ind w:firstLine="707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разработке</w:t>
      </w:r>
      <w:r>
        <w:rPr>
          <w:spacing w:val="1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НОО</w:t>
      </w:r>
      <w:r>
        <w:rPr>
          <w:spacing w:val="1"/>
          <w:sz w:val="28"/>
        </w:rPr>
        <w:t xml:space="preserve"> </w:t>
      </w:r>
      <w:r>
        <w:rPr>
          <w:sz w:val="28"/>
        </w:rPr>
        <w:t>Школа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предусматривает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непосредственное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70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НОО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учебным</w:t>
      </w:r>
      <w:r>
        <w:rPr>
          <w:spacing w:val="-1"/>
          <w:sz w:val="28"/>
        </w:rPr>
        <w:t xml:space="preserve"> </w:t>
      </w:r>
      <w:r>
        <w:rPr>
          <w:sz w:val="28"/>
        </w:rPr>
        <w:t>предметам;</w:t>
      </w:r>
    </w:p>
    <w:p w14:paraId="1C000000">
      <w:pPr>
        <w:pStyle w:val="Style_2"/>
        <w:spacing w:line="342" w:lineRule="exact"/>
        <w:ind w:firstLine="0" w:left="930"/>
      </w:pPr>
      <w:r>
        <w:rPr>
          <w:rFonts w:ascii="Symbol" w:hAnsi="Symbol"/>
        </w:rPr>
        <w:t></w:t>
      </w:r>
      <w:r>
        <w:t>Русский</w:t>
      </w:r>
      <w:r>
        <w:rPr>
          <w:spacing w:val="-1"/>
        </w:rPr>
        <w:t xml:space="preserve"> </w:t>
      </w:r>
      <w:r>
        <w:t>язык;</w:t>
      </w:r>
    </w:p>
    <w:p w14:paraId="1D000000">
      <w:pPr>
        <w:pStyle w:val="Style_2"/>
        <w:spacing w:line="342" w:lineRule="exact"/>
        <w:ind w:firstLine="0" w:left="930"/>
      </w:pPr>
      <w:r>
        <w:rPr>
          <w:rFonts w:ascii="Symbol" w:hAnsi="Symbol"/>
        </w:rPr>
        <w:t></w:t>
      </w:r>
      <w:r>
        <w:t>Литературное</w:t>
      </w:r>
      <w:r>
        <w:rPr>
          <w:spacing w:val="-5"/>
        </w:rPr>
        <w:t xml:space="preserve"> </w:t>
      </w:r>
      <w:r>
        <w:t>чтение;</w:t>
      </w:r>
    </w:p>
    <w:p w14:paraId="1E000000">
      <w:pPr>
        <w:pStyle w:val="Style_2"/>
        <w:spacing w:line="342" w:lineRule="exact"/>
        <w:ind w:firstLine="0" w:left="930"/>
      </w:pPr>
      <w:r>
        <w:rPr>
          <w:rFonts w:ascii="Symbol" w:hAnsi="Symbol"/>
        </w:rPr>
        <w:t></w:t>
      </w:r>
      <w:r>
        <w:t>Окружающий</w:t>
      </w:r>
      <w:r>
        <w:rPr>
          <w:spacing w:val="1"/>
        </w:rPr>
        <w:t xml:space="preserve"> </w:t>
      </w:r>
      <w:r>
        <w:t>мир.</w:t>
      </w:r>
    </w:p>
    <w:p w14:paraId="1F000000">
      <w:pPr>
        <w:pStyle w:val="Style_1"/>
        <w:numPr>
          <w:ilvl w:val="1"/>
          <w:numId w:val="1"/>
        </w:numPr>
        <w:tabs>
          <w:tab w:leader="none" w:pos="1354" w:val="left"/>
        </w:tabs>
        <w:ind w:firstLine="707"/>
        <w:jc w:val="both"/>
        <w:rPr>
          <w:sz w:val="28"/>
        </w:rPr>
      </w:pPr>
      <w:r>
        <w:rPr>
          <w:sz w:val="28"/>
        </w:rPr>
        <w:t xml:space="preserve">При разработке ООП ООО и ООП СОО </w:t>
      </w:r>
      <w:r>
        <w:rPr>
          <w:sz w:val="28"/>
        </w:rPr>
        <w:t>Школа</w:t>
      </w:r>
      <w:r>
        <w:rPr>
          <w:sz w:val="28"/>
        </w:rPr>
        <w:t xml:space="preserve"> предусматривает</w:t>
      </w:r>
      <w:r>
        <w:rPr>
          <w:spacing w:val="1"/>
          <w:sz w:val="28"/>
        </w:rPr>
        <w:t xml:space="preserve"> </w:t>
      </w:r>
      <w:r>
        <w:rPr>
          <w:sz w:val="28"/>
        </w:rPr>
        <w:t>непосредственное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применение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обязательной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70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НОО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учебным</w:t>
      </w:r>
      <w:r>
        <w:rPr>
          <w:spacing w:val="-1"/>
          <w:sz w:val="28"/>
        </w:rPr>
        <w:t xml:space="preserve"> </w:t>
      </w:r>
      <w:r>
        <w:rPr>
          <w:sz w:val="28"/>
        </w:rPr>
        <w:t>предметам;</w:t>
      </w:r>
    </w:p>
    <w:p w14:paraId="20000000">
      <w:pPr>
        <w:pStyle w:val="Style_2"/>
        <w:spacing w:line="342" w:lineRule="exact"/>
        <w:ind w:firstLine="0" w:left="930"/>
      </w:pPr>
      <w:r>
        <w:rPr>
          <w:rFonts w:ascii="Symbol" w:hAnsi="Symbol"/>
        </w:rPr>
        <w:t></w:t>
      </w:r>
      <w:r>
        <w:t>Русский</w:t>
      </w:r>
      <w:r>
        <w:rPr>
          <w:spacing w:val="-1"/>
        </w:rPr>
        <w:t xml:space="preserve"> </w:t>
      </w:r>
      <w:r>
        <w:t>язык;</w:t>
      </w:r>
    </w:p>
    <w:p w14:paraId="21000000">
      <w:pPr>
        <w:pStyle w:val="Style_2"/>
        <w:spacing w:line="342" w:lineRule="exact"/>
        <w:ind w:firstLine="0" w:left="930"/>
      </w:pPr>
      <w:r>
        <w:rPr>
          <w:rFonts w:ascii="Symbol" w:hAnsi="Symbol"/>
        </w:rPr>
        <w:t></w:t>
      </w:r>
      <w:r>
        <w:t>Литература;</w:t>
      </w:r>
    </w:p>
    <w:p w14:paraId="22000000">
      <w:pPr>
        <w:pStyle w:val="Style_2"/>
        <w:spacing w:line="342" w:lineRule="exact"/>
        <w:ind w:firstLine="0" w:left="930"/>
      </w:pPr>
      <w:r>
        <w:rPr>
          <w:rFonts w:ascii="Symbol" w:hAnsi="Symbol"/>
        </w:rPr>
        <w:t></w:t>
      </w:r>
      <w:r>
        <w:t>История;</w:t>
      </w:r>
    </w:p>
    <w:p w14:paraId="23000000">
      <w:pPr>
        <w:pStyle w:val="Style_2"/>
        <w:spacing w:line="342" w:lineRule="exact"/>
        <w:ind w:firstLine="0" w:left="930"/>
      </w:pPr>
      <w:r>
        <w:rPr>
          <w:rFonts w:ascii="Symbol" w:hAnsi="Symbol"/>
        </w:rPr>
        <w:t></w:t>
      </w:r>
      <w:r>
        <w:t>Обществознание;</w:t>
      </w:r>
    </w:p>
    <w:p w14:paraId="24000000">
      <w:pPr>
        <w:pStyle w:val="Style_2"/>
        <w:spacing w:line="342" w:lineRule="exact"/>
        <w:ind w:firstLine="0" w:left="930"/>
      </w:pPr>
      <w:r>
        <w:rPr>
          <w:rFonts w:ascii="Symbol" w:hAnsi="Symbol"/>
        </w:rPr>
        <w:t></w:t>
      </w:r>
      <w:r>
        <w:t>Основы</w:t>
      </w:r>
      <w:r>
        <w:rPr>
          <w:spacing w:val="-3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жизнедеятельности.</w:t>
      </w:r>
    </w:p>
    <w:p w14:paraId="25000000">
      <w:pPr>
        <w:pStyle w:val="Style_1"/>
        <w:numPr>
          <w:ilvl w:val="1"/>
          <w:numId w:val="1"/>
        </w:numPr>
        <w:tabs>
          <w:tab w:leader="none" w:pos="1354" w:val="left"/>
        </w:tabs>
        <w:ind w:firstLine="707"/>
        <w:jc w:val="both"/>
        <w:rPr>
          <w:sz w:val="28"/>
        </w:rPr>
      </w:pPr>
      <w:r>
        <w:rPr>
          <w:sz w:val="28"/>
        </w:rPr>
        <w:t>Структура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служит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основой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разработки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 программ по другим учебным предметам</w:t>
      </w:r>
      <w:r>
        <w:rPr>
          <w:spacing w:val="1"/>
          <w:sz w:val="28"/>
        </w:rPr>
        <w:t xml:space="preserve"> </w:t>
      </w:r>
      <w:r>
        <w:rPr>
          <w:sz w:val="28"/>
        </w:rPr>
        <w:t>ООП НОО,</w:t>
      </w:r>
      <w:r>
        <w:rPr>
          <w:spacing w:val="1"/>
          <w:sz w:val="28"/>
        </w:rPr>
        <w:t xml:space="preserve"> </w:t>
      </w:r>
      <w:r>
        <w:rPr>
          <w:sz w:val="28"/>
        </w:rPr>
        <w:t>ООП</w:t>
      </w:r>
      <w:r>
        <w:rPr>
          <w:spacing w:val="-3"/>
          <w:sz w:val="28"/>
        </w:rPr>
        <w:t xml:space="preserve"> </w:t>
      </w:r>
      <w:r>
        <w:rPr>
          <w:sz w:val="28"/>
        </w:rPr>
        <w:t>ООО,</w:t>
      </w:r>
      <w:r>
        <w:rPr>
          <w:spacing w:val="-1"/>
          <w:sz w:val="28"/>
        </w:rPr>
        <w:t xml:space="preserve"> </w:t>
      </w:r>
      <w:r>
        <w:rPr>
          <w:sz w:val="28"/>
        </w:rPr>
        <w:t>ООП</w:t>
      </w:r>
      <w:r>
        <w:rPr>
          <w:spacing w:val="-2"/>
          <w:sz w:val="28"/>
        </w:rPr>
        <w:t xml:space="preserve"> </w:t>
      </w:r>
      <w:r>
        <w:rPr>
          <w:sz w:val="28"/>
        </w:rPr>
        <w:t>СОО.</w:t>
      </w:r>
    </w:p>
    <w:p w14:paraId="26000000">
      <w:pPr>
        <w:pStyle w:val="Style_1"/>
        <w:numPr>
          <w:ilvl w:val="1"/>
          <w:numId w:val="1"/>
        </w:numPr>
        <w:tabs>
          <w:tab w:leader="none" w:pos="1354" w:val="left"/>
        </w:tabs>
        <w:ind w:firstLine="707"/>
        <w:jc w:val="both"/>
        <w:rPr>
          <w:sz w:val="28"/>
        </w:rPr>
      </w:pPr>
      <w:r>
        <w:rPr>
          <w:sz w:val="28"/>
        </w:rPr>
        <w:t>Обязанности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педагогического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работника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части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разработки,</w:t>
      </w:r>
      <w:r>
        <w:rPr>
          <w:spacing w:val="1"/>
          <w:sz w:val="28"/>
        </w:rPr>
        <w:t xml:space="preserve"> </w:t>
      </w:r>
      <w:r>
        <w:rPr>
          <w:sz w:val="28"/>
        </w:rPr>
        <w:t>коррекции рабочих программ и мера ответственности за выполнение рабочей</w:t>
      </w:r>
      <w:r>
        <w:rPr>
          <w:spacing w:val="-67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должностной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инструкцией</w:t>
      </w:r>
      <w:r>
        <w:rPr>
          <w:spacing w:val="-67"/>
          <w:sz w:val="28"/>
        </w:rPr>
        <w:t xml:space="preserve"> </w:t>
      </w:r>
      <w:r>
        <w:rPr>
          <w:sz w:val="28"/>
        </w:rPr>
        <w:t>педагогического работника.</w:t>
      </w:r>
    </w:p>
    <w:p w14:paraId="27000000">
      <w:pPr>
        <w:pStyle w:val="Style_1"/>
        <w:numPr>
          <w:ilvl w:val="1"/>
          <w:numId w:val="1"/>
        </w:numPr>
        <w:tabs>
          <w:tab w:leader="none" w:pos="1354" w:val="left"/>
        </w:tabs>
        <w:spacing w:line="240" w:lineRule="auto"/>
        <w:ind w:firstLine="707"/>
        <w:jc w:val="both"/>
        <w:rPr>
          <w:sz w:val="28"/>
        </w:rPr>
      </w:pPr>
      <w:r>
        <w:rPr>
          <w:sz w:val="28"/>
        </w:rPr>
        <w:t>Данное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вступает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силу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момента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действует бессрочно,</w:t>
      </w:r>
      <w:r>
        <w:rPr>
          <w:spacing w:val="-2"/>
          <w:sz w:val="28"/>
        </w:rPr>
        <w:t xml:space="preserve"> </w:t>
      </w:r>
      <w:r>
        <w:rPr>
          <w:sz w:val="28"/>
        </w:rPr>
        <w:t>до замены его новым</w:t>
      </w:r>
      <w:r>
        <w:rPr>
          <w:spacing w:val="-1"/>
          <w:sz w:val="28"/>
        </w:rPr>
        <w:t xml:space="preserve"> </w:t>
      </w:r>
      <w:r>
        <w:rPr>
          <w:sz w:val="28"/>
        </w:rPr>
        <w:t>положением.</w:t>
      </w:r>
    </w:p>
    <w:p w14:paraId="28000000">
      <w:pPr>
        <w:pStyle w:val="Style_1"/>
        <w:numPr>
          <w:ilvl w:val="0"/>
          <w:numId w:val="1"/>
        </w:numPr>
        <w:tabs>
          <w:tab w:leader="none" w:pos="1002" w:val="left"/>
        </w:tabs>
        <w:spacing w:before="72" w:line="321" w:lineRule="exact"/>
        <w:ind w:hanging="214" w:left="1001"/>
        <w:jc w:val="center"/>
        <w:rPr>
          <w:b w:val="1"/>
          <w:sz w:val="28"/>
        </w:rPr>
      </w:pPr>
      <w:r>
        <w:rPr>
          <w:b w:val="1"/>
          <w:sz w:val="28"/>
        </w:rPr>
        <w:t>Структура</w:t>
      </w:r>
      <w:r>
        <w:rPr>
          <w:b w:val="1"/>
          <w:spacing w:val="-4"/>
          <w:sz w:val="28"/>
        </w:rPr>
        <w:t xml:space="preserve"> </w:t>
      </w:r>
      <w:r>
        <w:rPr>
          <w:b w:val="1"/>
          <w:sz w:val="28"/>
        </w:rPr>
        <w:t>рабочей</w:t>
      </w:r>
      <w:r>
        <w:rPr>
          <w:b w:val="1"/>
          <w:spacing w:val="-5"/>
          <w:sz w:val="28"/>
        </w:rPr>
        <w:t xml:space="preserve"> </w:t>
      </w:r>
      <w:r>
        <w:rPr>
          <w:b w:val="1"/>
          <w:sz w:val="28"/>
        </w:rPr>
        <w:t>программы</w:t>
      </w:r>
    </w:p>
    <w:p w14:paraId="29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Структура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определяется</w:t>
      </w:r>
      <w:r>
        <w:rPr>
          <w:spacing w:val="71"/>
          <w:sz w:val="28"/>
        </w:rPr>
        <w:t xml:space="preserve"> </w:t>
      </w:r>
      <w:r>
        <w:rPr>
          <w:sz w:val="28"/>
        </w:rPr>
        <w:t>настоящим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Положением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ФОП</w:t>
      </w:r>
      <w:r>
        <w:rPr>
          <w:spacing w:val="1"/>
          <w:sz w:val="28"/>
        </w:rPr>
        <w:t xml:space="preserve"> </w:t>
      </w:r>
      <w:r>
        <w:rPr>
          <w:sz w:val="28"/>
        </w:rPr>
        <w:t>НОО,</w:t>
      </w:r>
      <w:r>
        <w:rPr>
          <w:spacing w:val="1"/>
          <w:sz w:val="28"/>
        </w:rPr>
        <w:t xml:space="preserve"> </w:t>
      </w:r>
      <w:r>
        <w:rPr>
          <w:sz w:val="28"/>
        </w:rPr>
        <w:t>ФОП</w:t>
      </w:r>
      <w:r>
        <w:rPr>
          <w:spacing w:val="1"/>
          <w:sz w:val="28"/>
        </w:rPr>
        <w:t xml:space="preserve"> </w:t>
      </w:r>
      <w:r>
        <w:rPr>
          <w:sz w:val="28"/>
        </w:rPr>
        <w:t>ООО,</w:t>
      </w:r>
      <w:r>
        <w:rPr>
          <w:spacing w:val="1"/>
          <w:sz w:val="28"/>
        </w:rPr>
        <w:t xml:space="preserve"> </w:t>
      </w:r>
      <w:r>
        <w:rPr>
          <w:sz w:val="28"/>
        </w:rPr>
        <w:t>ФОП</w:t>
      </w:r>
      <w:r>
        <w:rPr>
          <w:spacing w:val="1"/>
          <w:sz w:val="28"/>
        </w:rPr>
        <w:t xml:space="preserve"> </w:t>
      </w:r>
      <w:r>
        <w:rPr>
          <w:sz w:val="28"/>
        </w:rPr>
        <w:t>СОО,</w:t>
      </w:r>
      <w:r>
        <w:rPr>
          <w:spacing w:val="1"/>
          <w:sz w:val="28"/>
        </w:rPr>
        <w:t xml:space="preserve"> </w:t>
      </w:r>
      <w:r>
        <w:rPr>
          <w:sz w:val="28"/>
        </w:rPr>
        <w:t>локальных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нормативных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актов</w:t>
      </w:r>
      <w:r>
        <w:rPr>
          <w:spacing w:val="2"/>
          <w:sz w:val="28"/>
        </w:rPr>
        <w:t xml:space="preserve"> </w:t>
      </w:r>
      <w:r>
        <w:rPr>
          <w:sz w:val="28"/>
        </w:rPr>
        <w:t>Школы</w:t>
      </w:r>
      <w:r>
        <w:rPr>
          <w:sz w:val="28"/>
        </w:rPr>
        <w:t>.</w:t>
      </w:r>
    </w:p>
    <w:p w14:paraId="2A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Рабочая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1"/>
          <w:sz w:val="28"/>
        </w:rPr>
        <w:t xml:space="preserve"> </w:t>
      </w:r>
      <w:r>
        <w:rPr>
          <w:sz w:val="28"/>
        </w:rPr>
        <w:t>Школы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содержит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следующие</w:t>
      </w:r>
      <w:r>
        <w:rPr>
          <w:spacing w:val="1"/>
          <w:sz w:val="28"/>
        </w:rPr>
        <w:t xml:space="preserve"> </w:t>
      </w:r>
      <w:r>
        <w:rPr>
          <w:sz w:val="28"/>
        </w:rPr>
        <w:t>обязательные</w:t>
      </w:r>
      <w:r>
        <w:rPr>
          <w:spacing w:val="1"/>
          <w:sz w:val="28"/>
        </w:rPr>
        <w:t xml:space="preserve"> </w:t>
      </w:r>
      <w:r>
        <w:rPr>
          <w:sz w:val="28"/>
        </w:rPr>
        <w:t>компоненты:</w:t>
      </w:r>
    </w:p>
    <w:p w14:paraId="2B000000">
      <w:pPr>
        <w:pStyle w:val="Style_2"/>
        <w:spacing w:line="240" w:lineRule="auto"/>
        <w:ind w:firstLine="0" w:left="788"/>
      </w:pPr>
      <w:r>
        <w:t>1)</w:t>
      </w:r>
      <w:r>
        <w:t xml:space="preserve"> Титульный лист;</w:t>
      </w:r>
    </w:p>
    <w:p w14:paraId="2C000000">
      <w:pPr>
        <w:pStyle w:val="Style_2"/>
        <w:spacing w:line="240" w:lineRule="auto"/>
        <w:ind w:firstLine="0" w:left="788"/>
        <w:rPr>
          <w:spacing w:val="-67"/>
        </w:rPr>
      </w:pPr>
      <w:r>
        <w:t>2)</w:t>
      </w:r>
      <w:r>
        <w:t>Пояснительная записка;</w:t>
      </w:r>
      <w:r>
        <w:rPr>
          <w:spacing w:val="-67"/>
        </w:rPr>
        <w:t xml:space="preserve"> </w:t>
      </w:r>
    </w:p>
    <w:p w14:paraId="2D000000">
      <w:pPr>
        <w:pStyle w:val="Style_2"/>
        <w:spacing w:line="240" w:lineRule="auto"/>
        <w:ind w:firstLine="0" w:left="788"/>
      </w:pPr>
      <w:r>
        <w:t>3</w:t>
      </w:r>
      <w:r>
        <w:t>)Содержание</w:t>
      </w:r>
      <w:r>
        <w:rPr>
          <w:spacing w:val="-4"/>
        </w:rPr>
        <w:t xml:space="preserve"> </w:t>
      </w:r>
      <w:r>
        <w:t>обучения;</w:t>
      </w:r>
    </w:p>
    <w:p w14:paraId="2E000000">
      <w:pPr>
        <w:pStyle w:val="Style_2"/>
        <w:ind w:firstLine="0" w:left="788"/>
      </w:pPr>
      <w:r>
        <w:t>4</w:t>
      </w:r>
      <w:r>
        <w:t>)Планируемые результаты освоения программы;</w:t>
      </w:r>
    </w:p>
    <w:p w14:paraId="2F000000">
      <w:pPr>
        <w:pStyle w:val="Style_2"/>
        <w:ind w:firstLine="0" w:left="788"/>
      </w:pPr>
      <w:r>
        <w:t xml:space="preserve">5) </w:t>
      </w:r>
      <w:r>
        <w:t>Учебно-методическое обеспечение</w:t>
      </w:r>
      <w:r>
        <w:t>;</w:t>
      </w:r>
    </w:p>
    <w:p w14:paraId="30000000">
      <w:pPr>
        <w:pStyle w:val="Style_2"/>
        <w:ind w:firstLine="0" w:left="788"/>
      </w:pPr>
      <w:r>
        <w:rPr>
          <w:spacing w:val="-67"/>
        </w:rPr>
        <w:t xml:space="preserve"> </w:t>
      </w:r>
      <w:r>
        <w:t>6</w:t>
      </w:r>
      <w:r>
        <w:t>)Приложения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программе:</w:t>
      </w:r>
    </w:p>
    <w:p w14:paraId="31000000">
      <w:pPr>
        <w:tabs>
          <w:tab w:leader="none" w:pos="3177" w:val="left"/>
          <w:tab w:leader="none" w:pos="5130" w:val="left"/>
          <w:tab w:leader="none" w:pos="5584" w:val="left"/>
          <w:tab w:leader="none" w:pos="7135" w:val="left"/>
          <w:tab w:leader="none" w:pos="8843" w:val="left"/>
        </w:tabs>
        <w:ind w:firstLine="0" w:left="930"/>
        <w:rPr>
          <w:sz w:val="28"/>
        </w:rPr>
      </w:pPr>
      <w:r>
        <w:rPr>
          <w:rFonts w:ascii="Symbol" w:hAnsi="Symbol"/>
          <w:sz w:val="28"/>
        </w:rPr>
        <w:t></w:t>
      </w:r>
      <w:r>
        <w:rPr>
          <w:i w:val="1"/>
          <w:sz w:val="28"/>
        </w:rPr>
        <w:t>тематическое</w:t>
      </w:r>
      <w:r>
        <w:rPr>
          <w:i w:val="1"/>
          <w:sz w:val="28"/>
        </w:rPr>
        <w:tab/>
      </w:r>
      <w:r>
        <w:rPr>
          <w:i w:val="1"/>
          <w:sz w:val="28"/>
        </w:rPr>
        <w:t>планирование</w:t>
      </w:r>
      <w:r>
        <w:rPr>
          <w:i w:val="1"/>
          <w:sz w:val="28"/>
        </w:rPr>
        <w:tab/>
      </w:r>
      <w:r>
        <w:rPr>
          <w:i w:val="1"/>
          <w:sz w:val="28"/>
        </w:rPr>
        <w:t>с</w:t>
      </w:r>
      <w:r>
        <w:rPr>
          <w:i w:val="1"/>
          <w:sz w:val="28"/>
        </w:rPr>
        <w:tab/>
      </w:r>
      <w:r>
        <w:rPr>
          <w:i w:val="1"/>
          <w:sz w:val="28"/>
        </w:rPr>
        <w:t>указанием</w:t>
      </w:r>
      <w:r>
        <w:rPr>
          <w:i w:val="1"/>
          <w:sz w:val="28"/>
        </w:rPr>
        <w:tab/>
      </w:r>
      <w:r>
        <w:rPr>
          <w:i w:val="1"/>
          <w:sz w:val="28"/>
        </w:rPr>
        <w:t>количества</w:t>
      </w:r>
      <w:r>
        <w:rPr>
          <w:i w:val="1"/>
          <w:sz w:val="28"/>
        </w:rPr>
        <w:tab/>
      </w:r>
      <w:r>
        <w:rPr>
          <w:i w:val="1"/>
          <w:spacing w:val="-1"/>
          <w:sz w:val="28"/>
        </w:rPr>
        <w:t>часов,</w:t>
      </w:r>
      <w:r>
        <w:rPr>
          <w:i w:val="1"/>
          <w:spacing w:val="-67"/>
          <w:sz w:val="28"/>
        </w:rPr>
        <w:t xml:space="preserve"> </w:t>
      </w:r>
      <w:r>
        <w:rPr>
          <w:i w:val="1"/>
          <w:sz w:val="28"/>
        </w:rPr>
        <w:t>отводимых</w:t>
      </w:r>
      <w:r>
        <w:rPr>
          <w:i w:val="1"/>
          <w:spacing w:val="-1"/>
          <w:sz w:val="28"/>
        </w:rPr>
        <w:t xml:space="preserve"> </w:t>
      </w:r>
      <w:r>
        <w:rPr>
          <w:i w:val="1"/>
          <w:sz w:val="28"/>
        </w:rPr>
        <w:t>на</w:t>
      </w:r>
      <w:r>
        <w:rPr>
          <w:i w:val="1"/>
          <w:spacing w:val="-3"/>
          <w:sz w:val="28"/>
        </w:rPr>
        <w:t xml:space="preserve"> </w:t>
      </w:r>
      <w:r>
        <w:rPr>
          <w:i w:val="1"/>
          <w:sz w:val="28"/>
        </w:rPr>
        <w:t>освоение каждой</w:t>
      </w:r>
      <w:r>
        <w:rPr>
          <w:i w:val="1"/>
          <w:spacing w:val="1"/>
          <w:sz w:val="28"/>
        </w:rPr>
        <w:t xml:space="preserve"> </w:t>
      </w:r>
      <w:r>
        <w:rPr>
          <w:i w:val="1"/>
          <w:sz w:val="28"/>
        </w:rPr>
        <w:t>темы</w:t>
      </w:r>
      <w:r>
        <w:rPr>
          <w:sz w:val="28"/>
        </w:rPr>
        <w:t>;</w:t>
      </w:r>
    </w:p>
    <w:p w14:paraId="32000000">
      <w:pPr>
        <w:spacing w:line="342" w:lineRule="exact"/>
        <w:ind w:firstLine="0" w:left="930"/>
        <w:rPr>
          <w:i w:val="1"/>
          <w:sz w:val="28"/>
        </w:rPr>
      </w:pPr>
      <w:r>
        <w:rPr>
          <w:rFonts w:ascii="Symbol" w:hAnsi="Symbol"/>
          <w:sz w:val="28"/>
        </w:rPr>
        <w:t></w:t>
      </w:r>
      <w:r>
        <w:rPr>
          <w:i w:val="1"/>
          <w:sz w:val="28"/>
        </w:rPr>
        <w:t>поурочное</w:t>
      </w:r>
      <w:r>
        <w:rPr>
          <w:i w:val="1"/>
          <w:spacing w:val="-7"/>
          <w:sz w:val="28"/>
        </w:rPr>
        <w:t xml:space="preserve"> </w:t>
      </w:r>
      <w:r>
        <w:rPr>
          <w:i w:val="1"/>
          <w:sz w:val="28"/>
        </w:rPr>
        <w:t>планирование;</w:t>
      </w:r>
    </w:p>
    <w:p w14:paraId="33000000">
      <w:pPr>
        <w:spacing w:line="342" w:lineRule="exact"/>
        <w:ind w:firstLine="0" w:left="930"/>
        <w:rPr>
          <w:i w:val="1"/>
          <w:sz w:val="28"/>
        </w:rPr>
      </w:pPr>
      <w:r>
        <w:rPr>
          <w:rFonts w:ascii="Symbol" w:hAnsi="Symbol"/>
          <w:sz w:val="28"/>
        </w:rPr>
        <w:t></w:t>
      </w:r>
      <w:r>
        <w:rPr>
          <w:i w:val="1"/>
          <w:sz w:val="28"/>
        </w:rPr>
        <w:t>оценочный</w:t>
      </w:r>
      <w:r>
        <w:rPr>
          <w:i w:val="1"/>
          <w:spacing w:val="-8"/>
          <w:sz w:val="28"/>
        </w:rPr>
        <w:t xml:space="preserve"> </w:t>
      </w:r>
      <w:r>
        <w:rPr>
          <w:i w:val="1"/>
          <w:sz w:val="28"/>
        </w:rPr>
        <w:t>инструментарий.</w:t>
      </w:r>
    </w:p>
    <w:p w14:paraId="34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Рабочие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учебных</w:t>
      </w:r>
      <w:r>
        <w:rPr>
          <w:spacing w:val="1"/>
          <w:sz w:val="28"/>
        </w:rPr>
        <w:t xml:space="preserve"> </w:t>
      </w:r>
      <w:r>
        <w:rPr>
          <w:sz w:val="28"/>
        </w:rPr>
        <w:t>курсов</w:t>
      </w:r>
      <w:r>
        <w:rPr>
          <w:spacing w:val="1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71"/>
          <w:sz w:val="28"/>
        </w:rPr>
        <w:t xml:space="preserve"> </w:t>
      </w:r>
      <w:r>
        <w:rPr>
          <w:sz w:val="28"/>
        </w:rPr>
        <w:t>деятельности,</w:t>
      </w:r>
      <w:r>
        <w:rPr>
          <w:spacing w:val="1"/>
          <w:sz w:val="28"/>
        </w:rPr>
        <w:t xml:space="preserve"> </w:t>
      </w:r>
      <w:r>
        <w:rPr>
          <w:sz w:val="28"/>
        </w:rPr>
        <w:t>кроме</w:t>
      </w:r>
      <w:r>
        <w:rPr>
          <w:spacing w:val="1"/>
          <w:sz w:val="28"/>
        </w:rPr>
        <w:t xml:space="preserve"> </w:t>
      </w:r>
      <w:r>
        <w:rPr>
          <w:sz w:val="28"/>
        </w:rPr>
        <w:t>перечисленного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пункте</w:t>
      </w:r>
      <w:r>
        <w:rPr>
          <w:spacing w:val="1"/>
          <w:sz w:val="28"/>
        </w:rPr>
        <w:t xml:space="preserve"> </w:t>
      </w:r>
      <w:r>
        <w:rPr>
          <w:sz w:val="28"/>
        </w:rPr>
        <w:t>2.2</w:t>
      </w:r>
      <w:r>
        <w:rPr>
          <w:spacing w:val="1"/>
          <w:sz w:val="28"/>
        </w:rPr>
        <w:t xml:space="preserve"> </w:t>
      </w:r>
      <w:r>
        <w:rPr>
          <w:sz w:val="28"/>
        </w:rPr>
        <w:t>настоящего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Положения,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содержать</w:t>
      </w:r>
      <w:r>
        <w:rPr>
          <w:spacing w:val="-2"/>
          <w:sz w:val="28"/>
        </w:rPr>
        <w:t xml:space="preserve"> </w:t>
      </w:r>
      <w:r>
        <w:rPr>
          <w:sz w:val="28"/>
        </w:rPr>
        <w:t>указание</w:t>
      </w:r>
      <w:r>
        <w:rPr>
          <w:spacing w:val="-3"/>
          <w:sz w:val="28"/>
        </w:rPr>
        <w:t xml:space="preserve"> </w:t>
      </w:r>
      <w:r>
        <w:rPr>
          <w:sz w:val="28"/>
        </w:rPr>
        <w:t>на форму</w:t>
      </w:r>
      <w:r>
        <w:rPr>
          <w:spacing w:val="-4"/>
          <w:sz w:val="28"/>
        </w:rPr>
        <w:t xml:space="preserve"> </w:t>
      </w:r>
      <w:r>
        <w:rPr>
          <w:sz w:val="28"/>
        </w:rPr>
        <w:t>проведения занятий.</w:t>
      </w:r>
    </w:p>
    <w:p w14:paraId="35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качестве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(цифровых)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ресурсов</w:t>
      </w:r>
      <w:r>
        <w:rPr>
          <w:spacing w:val="-67"/>
          <w:sz w:val="28"/>
        </w:rPr>
        <w:t xml:space="preserve"> </w:t>
      </w:r>
      <w:r>
        <w:rPr>
          <w:sz w:val="28"/>
        </w:rPr>
        <w:t>допускается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мультимедийных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программ,</w:t>
      </w:r>
      <w:r>
        <w:rPr>
          <w:spacing w:val="1"/>
          <w:sz w:val="28"/>
        </w:rPr>
        <w:t xml:space="preserve"> </w:t>
      </w:r>
      <w:r>
        <w:rPr>
          <w:sz w:val="28"/>
        </w:rPr>
        <w:t>электронных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учебников и задачников, электронных библиотек, виртуальных лабораторий,</w:t>
      </w:r>
      <w:r>
        <w:rPr>
          <w:spacing w:val="1"/>
          <w:sz w:val="28"/>
        </w:rPr>
        <w:t xml:space="preserve"> </w:t>
      </w:r>
      <w:r>
        <w:rPr>
          <w:sz w:val="28"/>
        </w:rPr>
        <w:t>игровых</w:t>
      </w:r>
      <w:r>
        <w:rPr>
          <w:spacing w:val="-4"/>
          <w:sz w:val="28"/>
        </w:rPr>
        <w:t xml:space="preserve"> </w:t>
      </w:r>
      <w:r>
        <w:rPr>
          <w:sz w:val="28"/>
        </w:rPr>
        <w:t>программ,</w:t>
      </w:r>
      <w:r>
        <w:rPr>
          <w:spacing w:val="-5"/>
          <w:sz w:val="28"/>
        </w:rPr>
        <w:t xml:space="preserve"> </w:t>
      </w:r>
      <w:r>
        <w:rPr>
          <w:sz w:val="28"/>
        </w:rPr>
        <w:t>коллекций</w:t>
      </w:r>
      <w:r>
        <w:rPr>
          <w:spacing w:val="-1"/>
          <w:sz w:val="28"/>
        </w:rPr>
        <w:t xml:space="preserve"> </w:t>
      </w:r>
      <w:r>
        <w:rPr>
          <w:sz w:val="28"/>
        </w:rPr>
        <w:t>цифровых образовательных</w:t>
      </w:r>
      <w:r>
        <w:rPr>
          <w:spacing w:val="-4"/>
          <w:sz w:val="28"/>
        </w:rPr>
        <w:t xml:space="preserve"> </w:t>
      </w:r>
      <w:r>
        <w:rPr>
          <w:sz w:val="28"/>
        </w:rPr>
        <w:t>ресурсов.</w:t>
      </w:r>
    </w:p>
    <w:p w14:paraId="36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Рабочие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формируются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воспитания.</w:t>
      </w:r>
    </w:p>
    <w:p w14:paraId="37000000">
      <w:pPr>
        <w:pStyle w:val="Style_2"/>
        <w:spacing w:before="8"/>
        <w:ind w:firstLine="0" w:left="0"/>
        <w:rPr>
          <w:sz w:val="27"/>
        </w:rPr>
      </w:pPr>
    </w:p>
    <w:p w14:paraId="38000000">
      <w:pPr>
        <w:spacing w:line="321" w:lineRule="exact"/>
        <w:ind w:firstLine="0" w:left="853"/>
        <w:rPr>
          <w:b w:val="1"/>
          <w:sz w:val="28"/>
        </w:rPr>
      </w:pPr>
      <w:r>
        <w:rPr>
          <w:b w:val="1"/>
          <w:sz w:val="28"/>
        </w:rPr>
        <w:t>Структура</w:t>
      </w:r>
      <w:r>
        <w:rPr>
          <w:b w:val="1"/>
          <w:spacing w:val="53"/>
          <w:sz w:val="28"/>
        </w:rPr>
        <w:t xml:space="preserve"> </w:t>
      </w:r>
      <w:r>
        <w:rPr>
          <w:b w:val="1"/>
          <w:sz w:val="28"/>
        </w:rPr>
        <w:t>рабочей</w:t>
      </w:r>
      <w:r>
        <w:rPr>
          <w:b w:val="1"/>
          <w:spacing w:val="53"/>
          <w:sz w:val="28"/>
        </w:rPr>
        <w:t xml:space="preserve"> </w:t>
      </w:r>
      <w:r>
        <w:rPr>
          <w:b w:val="1"/>
          <w:sz w:val="28"/>
        </w:rPr>
        <w:t>программы</w:t>
      </w:r>
      <w:r>
        <w:rPr>
          <w:b w:val="1"/>
          <w:spacing w:val="53"/>
          <w:sz w:val="28"/>
        </w:rPr>
        <w:t xml:space="preserve"> </w:t>
      </w:r>
      <w:r>
        <w:rPr>
          <w:b w:val="1"/>
          <w:sz w:val="28"/>
        </w:rPr>
        <w:t>учебного</w:t>
      </w:r>
      <w:r>
        <w:rPr>
          <w:b w:val="1"/>
          <w:spacing w:val="54"/>
          <w:sz w:val="28"/>
        </w:rPr>
        <w:t xml:space="preserve"> </w:t>
      </w:r>
      <w:r>
        <w:rPr>
          <w:b w:val="1"/>
          <w:sz w:val="28"/>
        </w:rPr>
        <w:t>предмета,</w:t>
      </w:r>
      <w:r>
        <w:rPr>
          <w:b w:val="1"/>
          <w:spacing w:val="53"/>
          <w:sz w:val="28"/>
        </w:rPr>
        <w:t xml:space="preserve"> </w:t>
      </w:r>
      <w:r>
        <w:rPr>
          <w:b w:val="1"/>
          <w:sz w:val="28"/>
        </w:rPr>
        <w:t>курса,</w:t>
      </w:r>
      <w:r>
        <w:rPr>
          <w:b w:val="1"/>
          <w:spacing w:val="53"/>
          <w:sz w:val="28"/>
        </w:rPr>
        <w:t xml:space="preserve"> </w:t>
      </w:r>
      <w:r>
        <w:rPr>
          <w:b w:val="1"/>
          <w:sz w:val="28"/>
        </w:rPr>
        <w:t>модуля</w:t>
      </w:r>
    </w:p>
    <w:p w14:paraId="39000000">
      <w:pPr>
        <w:spacing w:after="7" w:line="321" w:lineRule="exact"/>
        <w:ind w:firstLine="0" w:left="853"/>
        <w:jc w:val="right"/>
        <w:rPr>
          <w:i w:val="1"/>
          <w:sz w:val="28"/>
        </w:rPr>
      </w:pPr>
      <w:r>
        <w:rPr>
          <w:i w:val="1"/>
          <w:sz w:val="28"/>
        </w:rPr>
        <w:t>(приложение</w:t>
      </w:r>
      <w:r>
        <w:rPr>
          <w:i w:val="1"/>
          <w:spacing w:val="-2"/>
          <w:sz w:val="28"/>
        </w:rPr>
        <w:t xml:space="preserve"> </w:t>
      </w:r>
      <w:r>
        <w:rPr>
          <w:i w:val="1"/>
          <w:sz w:val="28"/>
        </w:rPr>
        <w:t>1)</w:t>
      </w:r>
    </w:p>
    <w:tbl>
      <w:tblPr>
        <w:tblStyle w:val="Style_3"/>
        <w:tblInd w:type="dxa" w:w="119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093"/>
        <w:gridCol w:w="7480"/>
      </w:tblGrid>
      <w:tr>
        <w:trPr>
          <w:trHeight w:hRule="atLeast" w:val="642"/>
        </w:trPr>
        <w:tc>
          <w:tcPr>
            <w:tcW w:type="dxa" w:w="20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A000000">
            <w:pPr>
              <w:pStyle w:val="Style_4"/>
              <w:spacing w:line="322" w:lineRule="exact"/>
              <w:ind w:hanging="452" w:left="558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Наименование</w:t>
            </w:r>
            <w:r>
              <w:rPr>
                <w:b w:val="1"/>
                <w:spacing w:val="-67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раздела</w:t>
            </w:r>
          </w:p>
        </w:tc>
        <w:tc>
          <w:tcPr>
            <w:tcW w:type="dxa" w:w="7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B000000">
            <w:pPr>
              <w:pStyle w:val="Style_4"/>
              <w:spacing w:before="158"/>
              <w:ind w:firstLine="0" w:left="2422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Содержание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раздела</w:t>
            </w:r>
          </w:p>
        </w:tc>
      </w:tr>
      <w:tr>
        <w:trPr>
          <w:trHeight w:hRule="atLeast" w:val="642"/>
        </w:trPr>
        <w:tc>
          <w:tcPr>
            <w:tcW w:type="dxa" w:w="20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C000000">
            <w:pPr>
              <w:pStyle w:val="Style_4"/>
              <w:spacing w:line="322" w:lineRule="exact"/>
              <w:ind w:hanging="452" w:left="558"/>
              <w:rPr>
                <w:sz w:val="24"/>
              </w:rPr>
            </w:pPr>
            <w:r>
              <w:rPr>
                <w:sz w:val="24"/>
              </w:rPr>
              <w:t>Титульный лист</w:t>
            </w:r>
          </w:p>
        </w:tc>
        <w:tc>
          <w:tcPr>
            <w:tcW w:type="dxa" w:w="7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3D000000">
            <w:pPr>
              <w:pStyle w:val="Style_5"/>
              <w:rPr>
                <w:rStyle w:val="Style_6_ch"/>
                <w:color w:val="333333"/>
                <w:sz w:val="24"/>
              </w:rPr>
            </w:pPr>
            <w:r>
              <w:rPr>
                <w:rStyle w:val="Style_7_ch"/>
                <w:b w:val="1"/>
                <w:color w:val="000000"/>
                <w:sz w:val="24"/>
              </w:rPr>
              <w:t xml:space="preserve">- </w:t>
            </w:r>
            <w:r>
              <w:rPr>
                <w:rStyle w:val="Style_7_ch"/>
                <w:color w:val="000000"/>
                <w:sz w:val="24"/>
              </w:rPr>
              <w:t>наименование регионального органа исполнительной власти в сфере образования</w:t>
            </w:r>
            <w:r>
              <w:rPr>
                <w:rStyle w:val="Style_8_ch"/>
                <w:color w:val="000000"/>
                <w:sz w:val="24"/>
              </w:rPr>
              <w:t>‌</w:t>
            </w:r>
            <w:r>
              <w:rPr>
                <w:rStyle w:val="Style_6_ch"/>
                <w:color w:val="000000"/>
                <w:sz w:val="24"/>
              </w:rPr>
              <w:t>‌</w:t>
            </w:r>
            <w:r>
              <w:rPr>
                <w:rStyle w:val="Style_6_ch"/>
                <w:color w:val="333333"/>
                <w:sz w:val="24"/>
              </w:rPr>
              <w:t>;</w:t>
            </w:r>
          </w:p>
          <w:p w14:paraId="3E000000">
            <w:pPr>
              <w:pStyle w:val="Style_5"/>
              <w:rPr>
                <w:rStyle w:val="Style_8_ch"/>
                <w:color w:val="000000"/>
                <w:sz w:val="24"/>
                <w:highlight w:val="white"/>
              </w:rPr>
            </w:pPr>
            <w:r>
              <w:rPr>
                <w:color w:val="333333"/>
                <w:sz w:val="24"/>
              </w:rPr>
              <w:t xml:space="preserve">- </w:t>
            </w:r>
            <w:r>
              <w:rPr>
                <w:rStyle w:val="Style_8_ch"/>
                <w:color w:val="000000"/>
                <w:sz w:val="24"/>
                <w:highlight w:val="white"/>
              </w:rPr>
              <w:t>‌</w:t>
            </w:r>
            <w:r>
              <w:rPr>
                <w:rStyle w:val="Style_7_ch"/>
                <w:color w:val="000000"/>
                <w:sz w:val="24"/>
                <w:highlight w:val="white"/>
              </w:rPr>
              <w:t>наименование учредителя</w:t>
            </w:r>
            <w:r>
              <w:rPr>
                <w:rStyle w:val="Style_8_ch"/>
                <w:color w:val="000000"/>
                <w:sz w:val="24"/>
                <w:highlight w:val="white"/>
              </w:rPr>
              <w:t>‌</w:t>
            </w:r>
            <w:r>
              <w:rPr>
                <w:rStyle w:val="Style_8_ch"/>
                <w:color w:val="000000"/>
                <w:sz w:val="24"/>
                <w:highlight w:val="white"/>
              </w:rPr>
              <w:t>;</w:t>
            </w:r>
          </w:p>
          <w:p w14:paraId="3F000000">
            <w:pPr>
              <w:pStyle w:val="Style_5"/>
              <w:rPr>
                <w:rStyle w:val="Style_8_ch"/>
                <w:color w:val="000000"/>
                <w:sz w:val="24"/>
                <w:highlight w:val="white"/>
              </w:rPr>
            </w:pPr>
            <w:r>
              <w:rPr>
                <w:rStyle w:val="Style_8_ch"/>
                <w:color w:val="000000"/>
                <w:sz w:val="24"/>
                <w:highlight w:val="white"/>
              </w:rPr>
              <w:t>- наименование образовательного учреждения;</w:t>
            </w:r>
          </w:p>
          <w:p w14:paraId="40000000">
            <w:pPr>
              <w:pStyle w:val="Style_5"/>
              <w:rPr>
                <w:rStyle w:val="Style_8_ch"/>
                <w:color w:val="000000"/>
                <w:sz w:val="24"/>
                <w:highlight w:val="white"/>
              </w:rPr>
            </w:pPr>
            <w:r>
              <w:rPr>
                <w:rStyle w:val="Style_8_ch"/>
                <w:color w:val="000000"/>
                <w:sz w:val="24"/>
                <w:highlight w:val="white"/>
              </w:rPr>
              <w:t>- реквизиты утверждения;</w:t>
            </w:r>
          </w:p>
          <w:p w14:paraId="41000000">
            <w:pPr>
              <w:pStyle w:val="Style_5"/>
              <w:rPr>
                <w:rStyle w:val="Style_8_ch"/>
                <w:color w:val="000000"/>
                <w:sz w:val="24"/>
                <w:highlight w:val="white"/>
              </w:rPr>
            </w:pPr>
            <w:r>
              <w:rPr>
                <w:rStyle w:val="Style_8_ch"/>
                <w:color w:val="000000"/>
                <w:sz w:val="24"/>
                <w:highlight w:val="white"/>
              </w:rPr>
              <w:t>-  название программы</w:t>
            </w:r>
          </w:p>
          <w:p w14:paraId="42000000">
            <w:pPr>
              <w:pStyle w:val="Style_5"/>
              <w:rPr>
                <w:sz w:val="24"/>
              </w:rPr>
            </w:pPr>
            <w:r>
              <w:rPr>
                <w:rStyle w:val="Style_8_ch"/>
                <w:color w:val="000000"/>
                <w:sz w:val="24"/>
                <w:highlight w:val="white"/>
              </w:rPr>
              <w:t xml:space="preserve">- наименование населенного пункта и год. </w:t>
            </w:r>
          </w:p>
        </w:tc>
      </w:tr>
      <w:tr>
        <w:trPr>
          <w:trHeight w:hRule="atLeast" w:val="1833"/>
        </w:trPr>
        <w:tc>
          <w:tcPr>
            <w:tcW w:type="dxa" w:w="20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3000000">
            <w:pPr>
              <w:pStyle w:val="Style_4"/>
              <w:spacing w:line="240" w:lineRule="auto"/>
              <w:ind/>
              <w:rPr>
                <w:sz w:val="24"/>
              </w:rPr>
            </w:pPr>
            <w:r>
              <w:rPr>
                <w:sz w:val="24"/>
              </w:rPr>
              <w:t>Пояснительная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записка</w:t>
            </w:r>
          </w:p>
        </w:tc>
        <w:tc>
          <w:tcPr>
            <w:tcW w:type="dxa" w:w="7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4000000">
            <w:pPr>
              <w:pStyle w:val="Style_4"/>
              <w:numPr>
                <w:ilvl w:val="0"/>
                <w:numId w:val="2"/>
              </w:numPr>
              <w:tabs>
                <w:tab w:leader="none" w:pos="466" w:val="left"/>
              </w:tabs>
              <w:ind w:firstLine="0"/>
              <w:jc w:val="both"/>
              <w:rPr>
                <w:sz w:val="24"/>
              </w:rPr>
            </w:pPr>
            <w:r>
              <w:rPr>
                <w:sz w:val="24"/>
              </w:rPr>
              <w:t>цели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курса,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модуля;</w:t>
            </w:r>
          </w:p>
          <w:p w14:paraId="45000000">
            <w:pPr>
              <w:pStyle w:val="Style_4"/>
              <w:numPr>
                <w:ilvl w:val="0"/>
                <w:numId w:val="2"/>
              </w:numPr>
              <w:tabs>
                <w:tab w:leader="none" w:pos="466" w:val="left"/>
              </w:tabs>
              <w:ind w:firstLine="0"/>
              <w:jc w:val="both"/>
              <w:rPr>
                <w:sz w:val="24"/>
              </w:rPr>
            </w:pPr>
            <w:r>
              <w:rPr>
                <w:sz w:val="24"/>
              </w:rPr>
              <w:t>характеристика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предпосылок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изучению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учащимися;</w:t>
            </w:r>
          </w:p>
          <w:p w14:paraId="46000000">
            <w:pPr>
              <w:pStyle w:val="Style_4"/>
              <w:numPr>
                <w:ilvl w:val="0"/>
                <w:numId w:val="2"/>
              </w:numPr>
              <w:tabs>
                <w:tab w:leader="none" w:pos="466" w:val="left"/>
              </w:tabs>
              <w:ind w:firstLine="0"/>
              <w:jc w:val="both"/>
              <w:rPr>
                <w:sz w:val="24"/>
              </w:rPr>
            </w:pPr>
            <w:r>
              <w:rPr>
                <w:sz w:val="24"/>
              </w:rPr>
              <w:t>подходы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отбору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содержания,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структуре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тематического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планирования;</w:t>
            </w:r>
          </w:p>
          <w:p w14:paraId="47000000">
            <w:pPr>
              <w:pStyle w:val="Style_4"/>
              <w:numPr>
                <w:ilvl w:val="0"/>
                <w:numId w:val="2"/>
              </w:numPr>
              <w:tabs>
                <w:tab w:leader="none" w:pos="466" w:val="left"/>
              </w:tabs>
              <w:spacing w:line="329" w:lineRule="exact"/>
              <w:ind w:firstLine="0" w:left="465"/>
              <w:jc w:val="both"/>
              <w:rPr>
                <w:sz w:val="24"/>
              </w:rPr>
            </w:pPr>
            <w:r>
              <w:rPr>
                <w:sz w:val="24"/>
              </w:rPr>
              <w:t>место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учебного предмета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плане.</w:t>
            </w:r>
          </w:p>
        </w:tc>
      </w:tr>
    </w:tbl>
    <w:p w14:paraId="48000000">
      <w:pPr>
        <w:sectPr>
          <w:type w:val="nextPage"/>
          <w:pgSz w:h="16840" w:w="11910"/>
          <w:pgMar w:bottom="1134" w:footer="720" w:gutter="0" w:header="720" w:left="1134" w:right="1134" w:top="1134"/>
        </w:sectPr>
      </w:pPr>
    </w:p>
    <w:tbl>
      <w:tblPr>
        <w:tblStyle w:val="Style_3"/>
        <w:tblInd w:type="dxa" w:w="119"/>
        <w:tblBorders>
          <w:top w:color="000000" w:sz="4" w:val="single"/>
          <w:left w:color="000000" w:sz="4" w:val="single"/>
          <w:bottom w:color="000000" w:sz="4" w:val="single"/>
          <w:right w:color="000000" w:sz="4" w:val="single"/>
          <w:insideH w:color="000000" w:sz="4" w:val="single"/>
          <w:insideV w:color="000000" w:sz="4" w:val="single"/>
        </w:tblBorders>
        <w:tblLayout w:type="fixed"/>
      </w:tblPr>
      <w:tblGrid>
        <w:gridCol w:w="2093"/>
        <w:gridCol w:w="7480"/>
      </w:tblGrid>
      <w:tr>
        <w:trPr>
          <w:trHeight w:hRule="atLeast" w:val="645"/>
        </w:trPr>
        <w:tc>
          <w:tcPr>
            <w:tcW w:type="dxa" w:w="20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9000000">
            <w:pPr>
              <w:pStyle w:val="Style_4"/>
              <w:spacing w:line="316" w:lineRule="exact"/>
              <w:ind w:firstLine="0" w:left="87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Наименование</w:t>
            </w:r>
          </w:p>
          <w:p w14:paraId="4A000000">
            <w:pPr>
              <w:pStyle w:val="Style_4"/>
              <w:spacing w:line="309" w:lineRule="exact"/>
              <w:ind w:firstLine="0" w:left="87"/>
              <w:jc w:val="center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раздела</w:t>
            </w:r>
          </w:p>
        </w:tc>
        <w:tc>
          <w:tcPr>
            <w:tcW w:type="dxa" w:w="7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B000000">
            <w:pPr>
              <w:pStyle w:val="Style_4"/>
              <w:spacing w:before="155"/>
              <w:ind w:firstLine="0" w:left="2422"/>
              <w:rPr>
                <w:b w:val="1"/>
                <w:sz w:val="24"/>
              </w:rPr>
            </w:pPr>
            <w:r>
              <w:rPr>
                <w:b w:val="1"/>
                <w:sz w:val="24"/>
              </w:rPr>
              <w:t>Содержание</w:t>
            </w:r>
            <w:r>
              <w:rPr>
                <w:b w:val="1"/>
                <w:spacing w:val="-4"/>
                <w:sz w:val="24"/>
              </w:rPr>
              <w:t xml:space="preserve"> </w:t>
            </w:r>
            <w:r>
              <w:rPr>
                <w:b w:val="1"/>
                <w:sz w:val="24"/>
              </w:rPr>
              <w:t>раздела</w:t>
            </w:r>
          </w:p>
        </w:tc>
      </w:tr>
      <w:tr>
        <w:trPr>
          <w:trHeight w:hRule="atLeast" w:val="2168"/>
        </w:trPr>
        <w:tc>
          <w:tcPr>
            <w:tcW w:type="dxa" w:w="20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C000000">
            <w:pPr>
              <w:pStyle w:val="Style_4"/>
              <w:rPr>
                <w:sz w:val="24"/>
              </w:rPr>
            </w:pPr>
            <w:r>
              <w:rPr>
                <w:sz w:val="24"/>
              </w:rPr>
              <w:t>Содержание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</w:p>
        </w:tc>
        <w:tc>
          <w:tcPr>
            <w:tcW w:type="dxa" w:w="7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4D000000">
            <w:pPr>
              <w:pStyle w:val="Style_4"/>
              <w:numPr>
                <w:ilvl w:val="0"/>
                <w:numId w:val="3"/>
              </w:numPr>
              <w:tabs>
                <w:tab w:leader="none" w:pos="466" w:val="left"/>
              </w:tabs>
              <w:ind w:firstLine="0"/>
              <w:jc w:val="both"/>
              <w:rPr>
                <w:sz w:val="24"/>
              </w:rPr>
            </w:pPr>
            <w:r>
              <w:rPr>
                <w:sz w:val="24"/>
              </w:rPr>
              <w:t>содержательные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линии,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предлагаются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обязательного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каждом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классе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уровне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начального общего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образования.</w:t>
            </w:r>
          </w:p>
          <w:p w14:paraId="4E000000">
            <w:pPr>
              <w:pStyle w:val="Style_4"/>
              <w:numPr>
                <w:ilvl w:val="0"/>
                <w:numId w:val="3"/>
              </w:numPr>
              <w:tabs>
                <w:tab w:leader="none" w:pos="466" w:val="left"/>
              </w:tabs>
              <w:ind w:firstLine="0"/>
              <w:jc w:val="both"/>
              <w:rPr>
                <w:sz w:val="24"/>
              </w:rPr>
            </w:pPr>
            <w:r>
              <w:rPr>
                <w:sz w:val="24"/>
              </w:rPr>
              <w:t>содержание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перечнем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универсальных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учебных действий - познавательных, коммуникативных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регулятивных,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возможно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формировать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средствами</w:t>
            </w:r>
          </w:p>
          <w:p w14:paraId="4F000000">
            <w:pPr>
              <w:pStyle w:val="Style_4"/>
              <w:spacing w:line="322" w:lineRule="exact"/>
              <w:ind w:firstLine="0" w:left="136"/>
              <w:jc w:val="both"/>
              <w:rPr>
                <w:sz w:val="24"/>
              </w:rPr>
            </w:pPr>
            <w:r>
              <w:rPr>
                <w:sz w:val="24"/>
              </w:rPr>
              <w:t>учебного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возрастных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учащихся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уровне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начального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образования.</w:t>
            </w:r>
          </w:p>
        </w:tc>
      </w:tr>
      <w:tr>
        <w:trPr>
          <w:trHeight w:hRule="atLeast" w:val="1327"/>
        </w:trPr>
        <w:tc>
          <w:tcPr>
            <w:tcW w:type="dxa" w:w="20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0000000">
            <w:pPr>
              <w:pStyle w:val="Style_4"/>
              <w:spacing w:line="307" w:lineRule="exact"/>
              <w:ind/>
              <w:rPr>
                <w:sz w:val="24"/>
              </w:rPr>
            </w:pPr>
            <w:r>
              <w:rPr>
                <w:sz w:val="24"/>
              </w:rPr>
              <w:t>Планируемые</w:t>
            </w:r>
          </w:p>
          <w:p w14:paraId="51000000">
            <w:pPr>
              <w:pStyle w:val="Style_4"/>
              <w:rPr>
                <w:sz w:val="24"/>
              </w:rPr>
            </w:pPr>
            <w:r>
              <w:rPr>
                <w:sz w:val="24"/>
              </w:rPr>
              <w:t>результаты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</w:tc>
        <w:tc>
          <w:tcPr>
            <w:tcW w:type="dxa" w:w="7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2000000">
            <w:pPr>
              <w:pStyle w:val="Style_4"/>
              <w:numPr>
                <w:ilvl w:val="0"/>
                <w:numId w:val="4"/>
              </w:numPr>
              <w:tabs>
                <w:tab w:leader="none" w:pos="466" w:val="left"/>
                <w:tab w:leader="none" w:pos="2237" w:val="left"/>
                <w:tab w:leader="none" w:pos="2789" w:val="left"/>
                <w:tab w:leader="none" w:pos="4758" w:val="left"/>
                <w:tab w:leader="none" w:pos="7222" w:val="left"/>
              </w:tabs>
              <w:spacing w:before="6" w:line="324" w:lineRule="exact"/>
              <w:ind w:firstLine="0"/>
              <w:rPr>
                <w:sz w:val="24"/>
              </w:rPr>
            </w:pPr>
            <w:r>
              <w:rPr>
                <w:sz w:val="24"/>
              </w:rPr>
              <w:t>требования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к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личностным,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метапредметным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предметным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результатам за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весь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период обучения;</w:t>
            </w:r>
          </w:p>
          <w:p w14:paraId="53000000">
            <w:pPr>
              <w:pStyle w:val="Style_4"/>
              <w:numPr>
                <w:ilvl w:val="0"/>
                <w:numId w:val="4"/>
              </w:numPr>
              <w:tabs>
                <w:tab w:leader="none" w:pos="466" w:val="left"/>
                <w:tab w:leader="none" w:pos="2151" w:val="left"/>
                <w:tab w:leader="none" w:pos="3818" w:val="left"/>
                <w:tab w:leader="none" w:pos="5310" w:val="left"/>
                <w:tab w:leader="none" w:pos="5788" w:val="left"/>
                <w:tab w:leader="none" w:pos="6968" w:val="left"/>
              </w:tabs>
              <w:spacing w:before="6" w:line="324" w:lineRule="exact"/>
              <w:ind w:firstLine="0"/>
              <w:rPr>
                <w:sz w:val="24"/>
              </w:rPr>
            </w:pPr>
            <w:r>
              <w:rPr>
                <w:sz w:val="24"/>
              </w:rPr>
              <w:t>предметные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достижения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учащегося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за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>каждый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год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обучения.</w:t>
            </w:r>
          </w:p>
        </w:tc>
      </w:tr>
      <w:tr>
        <w:trPr>
          <w:trHeight w:hRule="atLeast" w:val="926"/>
        </w:trPr>
        <w:tc>
          <w:tcPr>
            <w:tcW w:type="dxa" w:w="20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4000000">
            <w:pPr>
              <w:pStyle w:val="Style_4"/>
              <w:spacing w:line="307" w:lineRule="exact"/>
              <w:ind/>
              <w:rPr>
                <w:sz w:val="24"/>
              </w:rPr>
            </w:pPr>
            <w:r>
              <w:t>Учебно-методическое обеспечение</w:t>
            </w:r>
          </w:p>
        </w:tc>
        <w:tc>
          <w:tcPr>
            <w:tcW w:type="dxa" w:w="7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5000000">
            <w:pPr>
              <w:pStyle w:val="Style_4"/>
              <w:numPr>
                <w:ilvl w:val="0"/>
                <w:numId w:val="4"/>
              </w:numPr>
              <w:tabs>
                <w:tab w:leader="none" w:pos="466" w:val="left"/>
              </w:tabs>
              <w:spacing w:line="328" w:lineRule="exact"/>
              <w:ind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>УМК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предмета,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курса,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модуля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педагога;</w:t>
            </w:r>
          </w:p>
          <w:p w14:paraId="56000000">
            <w:pPr>
              <w:pStyle w:val="Style_4"/>
              <w:numPr>
                <w:ilvl w:val="0"/>
                <w:numId w:val="4"/>
              </w:numPr>
              <w:tabs>
                <w:tab w:leader="none" w:pos="466" w:val="left"/>
              </w:tabs>
              <w:spacing w:line="342" w:lineRule="exact"/>
              <w:ind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>УМК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предмета,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курса,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модуля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учащихся;</w:t>
            </w:r>
          </w:p>
          <w:p w14:paraId="57000000">
            <w:pPr>
              <w:pStyle w:val="Style_4"/>
              <w:numPr>
                <w:ilvl w:val="0"/>
                <w:numId w:val="4"/>
              </w:numPr>
              <w:tabs>
                <w:tab w:leader="none" w:pos="466" w:val="left"/>
                <w:tab w:leader="none" w:pos="2237" w:val="left"/>
                <w:tab w:leader="none" w:pos="2789" w:val="left"/>
                <w:tab w:leader="none" w:pos="4758" w:val="left"/>
                <w:tab w:leader="none" w:pos="7222" w:val="left"/>
              </w:tabs>
              <w:spacing w:before="6" w:line="324" w:lineRule="exact"/>
              <w:ind/>
              <w:rPr>
                <w:sz w:val="24"/>
              </w:rPr>
            </w:pPr>
            <w:r>
              <w:rPr>
                <w:sz w:val="24"/>
              </w:rPr>
              <w:t>- цифровые  образовательные ресурсы и ресурсы сети Интернет.</w:t>
            </w:r>
          </w:p>
        </w:tc>
      </w:tr>
      <w:tr>
        <w:trPr>
          <w:trHeight w:hRule="atLeast" w:val="3323"/>
        </w:trPr>
        <w:tc>
          <w:tcPr>
            <w:tcW w:type="dxa" w:w="2093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8000000">
            <w:pPr>
              <w:pStyle w:val="Style_4"/>
              <w:rPr>
                <w:sz w:val="24"/>
              </w:rPr>
            </w:pPr>
            <w:r>
              <w:rPr>
                <w:sz w:val="24"/>
              </w:rPr>
              <w:t>Приложения</w:t>
            </w:r>
            <w:r>
              <w:rPr>
                <w:sz w:val="24"/>
              </w:rPr>
              <w:t xml:space="preserve"> 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к рабочей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программе</w:t>
            </w:r>
          </w:p>
        </w:tc>
        <w:tc>
          <w:tcPr>
            <w:tcW w:type="dxa" w:w="7480"/>
            <w:tcBorders>
              <w:top w:color="000000" w:sz="4" w:val="single"/>
              <w:left w:color="000000" w:sz="4" w:val="single"/>
              <w:bottom w:color="000000" w:sz="4" w:val="single"/>
              <w:right w:color="000000" w:sz="4" w:val="single"/>
            </w:tcBorders>
          </w:tcPr>
          <w:p w14:paraId="59000000">
            <w:pPr>
              <w:pStyle w:val="Style_4"/>
              <w:numPr>
                <w:ilvl w:val="0"/>
                <w:numId w:val="5"/>
              </w:numPr>
              <w:tabs>
                <w:tab w:leader="none" w:pos="466" w:val="left"/>
              </w:tabs>
              <w:ind w:firstLine="0"/>
              <w:jc w:val="both"/>
              <w:rPr>
                <w:sz w:val="24"/>
              </w:rPr>
            </w:pPr>
            <w:r>
              <w:rPr>
                <w:sz w:val="24"/>
              </w:rPr>
              <w:t>тематическое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наименования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разделов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количества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академических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каждого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раздела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темы;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учащихся;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учебно-методических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материалах,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которые можно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использовать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изучении;</w:t>
            </w:r>
          </w:p>
          <w:p w14:paraId="5A000000">
            <w:pPr>
              <w:pStyle w:val="Style_4"/>
              <w:numPr>
                <w:ilvl w:val="0"/>
                <w:numId w:val="5"/>
              </w:numPr>
              <w:tabs>
                <w:tab w:leader="none" w:pos="466" w:val="left"/>
              </w:tabs>
              <w:ind w:firstLine="0"/>
              <w:jc w:val="both"/>
              <w:rPr>
                <w:sz w:val="24"/>
              </w:rPr>
            </w:pPr>
            <w:r>
              <w:rPr>
                <w:sz w:val="24"/>
              </w:rPr>
              <w:t>описание практической части учебного предмета, курса,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модуля по каждому разделу (теме) с указанием количества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отводимых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контрольного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7"/>
                <w:sz w:val="24"/>
              </w:rPr>
              <w:t xml:space="preserve"> </w:t>
            </w:r>
            <w:r>
              <w:rPr>
                <w:sz w:val="24"/>
              </w:rPr>
              <w:t>организацию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14:paraId="5B000000">
            <w:pPr>
              <w:pStyle w:val="Style_4"/>
              <w:numPr>
                <w:ilvl w:val="0"/>
                <w:numId w:val="5"/>
              </w:numPr>
              <w:tabs>
                <w:tab w:leader="none" w:pos="466" w:val="left"/>
              </w:tabs>
              <w:ind w:firstLine="0"/>
              <w:jc w:val="both"/>
            </w:pPr>
            <w:r>
              <w:rPr>
                <w:sz w:val="24"/>
              </w:rPr>
              <w:t>форма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проведения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z w:val="24"/>
              </w:rPr>
              <w:t xml:space="preserve"> (для курсов внеурочной деятельности);</w:t>
            </w:r>
          </w:p>
          <w:p w14:paraId="5C000000">
            <w:pPr>
              <w:pStyle w:val="Style_4"/>
              <w:numPr>
                <w:ilvl w:val="0"/>
                <w:numId w:val="5"/>
              </w:numPr>
              <w:tabs>
                <w:tab w:leader="none" w:pos="466" w:val="left"/>
              </w:tabs>
              <w:spacing w:line="342" w:lineRule="exact"/>
              <w:ind w:firstLine="0" w:left="465"/>
              <w:rPr>
                <w:sz w:val="24"/>
              </w:rPr>
            </w:pPr>
            <w:r>
              <w:rPr>
                <w:sz w:val="24"/>
              </w:rPr>
              <w:t>поурочное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планирование;</w:t>
            </w:r>
          </w:p>
          <w:p w14:paraId="5D000000">
            <w:pPr>
              <w:pStyle w:val="Style_4"/>
              <w:numPr>
                <w:ilvl w:val="0"/>
                <w:numId w:val="5"/>
              </w:numPr>
              <w:tabs>
                <w:tab w:leader="none" w:pos="466" w:val="left"/>
              </w:tabs>
              <w:spacing w:line="342" w:lineRule="exact"/>
              <w:ind w:firstLine="0" w:left="465"/>
              <w:rPr>
                <w:sz w:val="24"/>
              </w:rPr>
            </w:pPr>
            <w:r>
              <w:rPr>
                <w:sz w:val="24"/>
              </w:rPr>
              <w:t>оценочный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инструментарий.</w:t>
            </w:r>
          </w:p>
        </w:tc>
      </w:tr>
    </w:tbl>
    <w:p w14:paraId="5E000000">
      <w:pPr>
        <w:pStyle w:val="Style_2"/>
        <w:spacing w:before="6"/>
        <w:ind w:firstLine="0" w:left="0"/>
        <w:rPr>
          <w:i w:val="1"/>
          <w:sz w:val="19"/>
        </w:rPr>
      </w:pPr>
    </w:p>
    <w:p w14:paraId="5F000000">
      <w:pPr>
        <w:pStyle w:val="Style_2"/>
        <w:spacing w:before="6"/>
        <w:ind w:firstLine="0" w:left="0"/>
        <w:rPr>
          <w:b w:val="1"/>
          <w:sz w:val="19"/>
        </w:rPr>
      </w:pPr>
    </w:p>
    <w:p w14:paraId="60000000">
      <w:pPr>
        <w:pStyle w:val="Style_1"/>
        <w:numPr>
          <w:ilvl w:val="0"/>
          <w:numId w:val="1"/>
        </w:numPr>
        <w:tabs>
          <w:tab w:leader="none" w:pos="1074" w:val="left"/>
        </w:tabs>
        <w:spacing w:before="89"/>
        <w:ind w:firstLine="0" w:left="788"/>
        <w:jc w:val="center"/>
        <w:rPr>
          <w:sz w:val="28"/>
        </w:rPr>
      </w:pPr>
      <w:r>
        <w:rPr>
          <w:b w:val="1"/>
          <w:sz w:val="28"/>
        </w:rPr>
        <w:t>Порядок разработки и утверждения рабочей программы.</w:t>
      </w:r>
    </w:p>
    <w:p w14:paraId="61000000">
      <w:pPr>
        <w:pStyle w:val="Style_1"/>
        <w:tabs>
          <w:tab w:leader="none" w:pos="1074" w:val="left"/>
        </w:tabs>
        <w:spacing w:before="89"/>
        <w:ind w:firstLine="0" w:left="788"/>
        <w:rPr>
          <w:sz w:val="28"/>
        </w:rPr>
      </w:pPr>
      <w:r>
        <w:rPr>
          <w:sz w:val="28"/>
        </w:rPr>
        <w:t>3.1.Рабочая программа разрабатывается педагогическим работником.</w:t>
      </w:r>
      <w:r>
        <w:rPr>
          <w:spacing w:val="1"/>
          <w:sz w:val="28"/>
        </w:rPr>
        <w:t xml:space="preserve"> </w:t>
      </w:r>
      <w:r>
        <w:rPr>
          <w:sz w:val="28"/>
        </w:rPr>
        <w:t>3.2.Педагогический</w:t>
      </w:r>
      <w:r>
        <w:rPr>
          <w:spacing w:val="50"/>
          <w:sz w:val="28"/>
        </w:rPr>
        <w:t xml:space="preserve"> </w:t>
      </w:r>
      <w:r>
        <w:rPr>
          <w:sz w:val="28"/>
        </w:rPr>
        <w:t>работник</w:t>
      </w:r>
      <w:r>
        <w:rPr>
          <w:spacing w:val="54"/>
          <w:sz w:val="28"/>
        </w:rPr>
        <w:t xml:space="preserve"> </w:t>
      </w:r>
      <w:r>
        <w:rPr>
          <w:sz w:val="28"/>
        </w:rPr>
        <w:t>выбирает</w:t>
      </w:r>
      <w:r>
        <w:rPr>
          <w:spacing w:val="50"/>
          <w:sz w:val="28"/>
        </w:rPr>
        <w:t xml:space="preserve"> </w:t>
      </w:r>
      <w:r>
        <w:rPr>
          <w:sz w:val="28"/>
        </w:rPr>
        <w:t>один</w:t>
      </w:r>
      <w:r>
        <w:rPr>
          <w:spacing w:val="53"/>
          <w:sz w:val="28"/>
        </w:rPr>
        <w:t xml:space="preserve"> </w:t>
      </w:r>
      <w:r>
        <w:rPr>
          <w:sz w:val="28"/>
        </w:rPr>
        <w:t>из</w:t>
      </w:r>
      <w:r>
        <w:rPr>
          <w:spacing w:val="52"/>
          <w:sz w:val="28"/>
        </w:rPr>
        <w:t xml:space="preserve"> </w:t>
      </w:r>
      <w:r>
        <w:rPr>
          <w:sz w:val="28"/>
        </w:rPr>
        <w:t>следующих</w:t>
      </w:r>
      <w:r>
        <w:rPr>
          <w:spacing w:val="53"/>
          <w:sz w:val="28"/>
        </w:rPr>
        <w:t xml:space="preserve"> </w:t>
      </w:r>
      <w:r>
        <w:rPr>
          <w:sz w:val="28"/>
        </w:rPr>
        <w:t>вариантов</w:t>
      </w:r>
    </w:p>
    <w:p w14:paraId="62000000">
      <w:pPr>
        <w:pStyle w:val="Style_2"/>
        <w:spacing w:line="318" w:lineRule="exact"/>
        <w:ind/>
      </w:pPr>
      <w:r>
        <w:t>установления</w:t>
      </w:r>
      <w:r>
        <w:rPr>
          <w:spacing w:val="-5"/>
        </w:rPr>
        <w:t xml:space="preserve"> </w:t>
      </w:r>
      <w:r>
        <w:t>периода,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который</w:t>
      </w:r>
      <w:r>
        <w:rPr>
          <w:spacing w:val="-4"/>
        </w:rPr>
        <w:t xml:space="preserve"> </w:t>
      </w:r>
      <w:r>
        <w:t>разрабатывается</w:t>
      </w:r>
      <w:r>
        <w:rPr>
          <w:spacing w:val="-5"/>
        </w:rPr>
        <w:t xml:space="preserve"> </w:t>
      </w:r>
      <w:r>
        <w:t>рабочая</w:t>
      </w:r>
      <w:r>
        <w:rPr>
          <w:spacing w:val="-4"/>
        </w:rPr>
        <w:t xml:space="preserve"> </w:t>
      </w:r>
      <w:r>
        <w:t>программа:</w:t>
      </w:r>
    </w:p>
    <w:p w14:paraId="63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1" w:lineRule="exact"/>
        <w:ind w:firstLine="0" w:left="1074"/>
        <w:jc w:val="left"/>
        <w:rPr>
          <w:sz w:val="28"/>
        </w:rPr>
      </w:pPr>
      <w:r>
        <w:rPr>
          <w:sz w:val="28"/>
        </w:rPr>
        <w:t>рабочая</w:t>
      </w:r>
      <w:r>
        <w:rPr>
          <w:spacing w:val="-3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-4"/>
          <w:sz w:val="28"/>
        </w:rPr>
        <w:t xml:space="preserve"> </w:t>
      </w:r>
      <w:r>
        <w:rPr>
          <w:sz w:val="28"/>
        </w:rPr>
        <w:t>разрабатывается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учебный</w:t>
      </w:r>
      <w:r>
        <w:rPr>
          <w:spacing w:val="-2"/>
          <w:sz w:val="28"/>
        </w:rPr>
        <w:t xml:space="preserve"> </w:t>
      </w:r>
      <w:r>
        <w:rPr>
          <w:sz w:val="28"/>
        </w:rPr>
        <w:t>год;</w:t>
      </w:r>
    </w:p>
    <w:p w14:paraId="64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рабочая</w:t>
      </w:r>
      <w:r>
        <w:rPr>
          <w:spacing w:val="-3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-5"/>
          <w:sz w:val="28"/>
        </w:rPr>
        <w:t xml:space="preserve"> </w:t>
      </w:r>
      <w:r>
        <w:rPr>
          <w:sz w:val="28"/>
        </w:rPr>
        <w:t>разрабатывается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период</w:t>
      </w:r>
      <w:r>
        <w:rPr>
          <w:spacing w:val="-4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-5"/>
          <w:sz w:val="28"/>
        </w:rPr>
        <w:t xml:space="preserve"> </w:t>
      </w:r>
      <w:r>
        <w:rPr>
          <w:sz w:val="28"/>
        </w:rPr>
        <w:t>ООП;</w:t>
      </w:r>
    </w:p>
    <w:p w14:paraId="65000000">
      <w:pPr>
        <w:pStyle w:val="Style_1"/>
        <w:numPr>
          <w:ilvl w:val="0"/>
          <w:numId w:val="6"/>
        </w:numPr>
        <w:tabs>
          <w:tab w:leader="none" w:pos="1074" w:val="left"/>
        </w:tabs>
        <w:ind w:firstLine="566"/>
        <w:rPr>
          <w:sz w:val="28"/>
        </w:rPr>
      </w:pPr>
      <w:r>
        <w:rPr>
          <w:sz w:val="28"/>
        </w:rPr>
        <w:t>рабочая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программа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разрабатывается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освоения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предмета/учебного курса (в том числе внеурочной деятельности) /учебного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модуля.</w:t>
      </w:r>
    </w:p>
    <w:p w14:paraId="66000000">
      <w:pPr>
        <w:pStyle w:val="Style_1"/>
        <w:numPr>
          <w:ilvl w:val="1"/>
          <w:numId w:val="7"/>
        </w:numPr>
        <w:tabs>
          <w:tab w:leader="none" w:pos="1216" w:val="left"/>
        </w:tabs>
        <w:spacing w:before="1"/>
        <w:ind w:firstLine="566"/>
        <w:jc w:val="both"/>
        <w:rPr>
          <w:sz w:val="28"/>
        </w:rPr>
      </w:pPr>
      <w:r>
        <w:rPr>
          <w:sz w:val="28"/>
        </w:rPr>
        <w:t>Педагогический работник обязан представить рабочую программу на</w:t>
      </w:r>
      <w:r>
        <w:rPr>
          <w:spacing w:val="-67"/>
          <w:sz w:val="28"/>
        </w:rPr>
        <w:t xml:space="preserve"> </w:t>
      </w:r>
      <w:r>
        <w:rPr>
          <w:sz w:val="28"/>
        </w:rPr>
        <w:t>заседании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объединения,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соответствующим</w:t>
      </w:r>
      <w:r>
        <w:rPr>
          <w:spacing w:val="1"/>
          <w:sz w:val="28"/>
        </w:rPr>
        <w:t xml:space="preserve"> </w:t>
      </w:r>
      <w:r>
        <w:rPr>
          <w:sz w:val="28"/>
        </w:rPr>
        <w:t>протоколом</w:t>
      </w:r>
      <w:r>
        <w:rPr>
          <w:spacing w:val="-67"/>
          <w:sz w:val="28"/>
        </w:rPr>
        <w:t xml:space="preserve"> </w:t>
      </w:r>
      <w:r>
        <w:rPr>
          <w:sz w:val="28"/>
        </w:rPr>
        <w:t>которого</w:t>
      </w:r>
      <w:r>
        <w:rPr>
          <w:spacing w:val="-1"/>
          <w:sz w:val="28"/>
        </w:rPr>
        <w:t xml:space="preserve"> </w:t>
      </w:r>
      <w:r>
        <w:rPr>
          <w:sz w:val="28"/>
        </w:rPr>
        <w:t>фиксируется</w:t>
      </w:r>
      <w:r>
        <w:rPr>
          <w:spacing w:val="-2"/>
          <w:sz w:val="28"/>
        </w:rPr>
        <w:t xml:space="preserve"> </w:t>
      </w:r>
      <w:r>
        <w:rPr>
          <w:sz w:val="28"/>
        </w:rPr>
        <w:t>факт</w:t>
      </w:r>
      <w:r>
        <w:rPr>
          <w:spacing w:val="-4"/>
          <w:sz w:val="28"/>
        </w:rPr>
        <w:t xml:space="preserve"> </w:t>
      </w:r>
      <w:r>
        <w:rPr>
          <w:sz w:val="28"/>
        </w:rPr>
        <w:t>одобрения/неодобрения</w:t>
      </w:r>
      <w:r>
        <w:rPr>
          <w:spacing w:val="-4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-4"/>
          <w:sz w:val="28"/>
        </w:rPr>
        <w:t xml:space="preserve"> </w:t>
      </w:r>
      <w:r>
        <w:rPr>
          <w:sz w:val="28"/>
        </w:rPr>
        <w:t>программы.</w:t>
      </w:r>
    </w:p>
    <w:p w14:paraId="67000000">
      <w:pPr>
        <w:pStyle w:val="Style_1"/>
        <w:numPr>
          <w:ilvl w:val="1"/>
          <w:numId w:val="7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Рабочие программы, а также все изменения и дополнения, вносимые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них,</w:t>
      </w:r>
      <w:r>
        <w:rPr>
          <w:spacing w:val="1"/>
          <w:sz w:val="28"/>
        </w:rPr>
        <w:t xml:space="preserve"> </w:t>
      </w:r>
      <w:r>
        <w:rPr>
          <w:sz w:val="28"/>
        </w:rPr>
        <w:t>согласуются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объединением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позднее</w:t>
      </w:r>
      <w:r>
        <w:rPr>
          <w:spacing w:val="1"/>
          <w:sz w:val="28"/>
        </w:rPr>
        <w:t xml:space="preserve"> </w:t>
      </w:r>
      <w:r>
        <w:rPr>
          <w:sz w:val="28"/>
        </w:rPr>
        <w:t>15</w:t>
      </w:r>
      <w:r>
        <w:rPr>
          <w:spacing w:val="70"/>
          <w:sz w:val="28"/>
        </w:rPr>
        <w:t xml:space="preserve"> </w:t>
      </w:r>
      <w:r>
        <w:rPr>
          <w:sz w:val="28"/>
        </w:rPr>
        <w:t>мая</w:t>
      </w:r>
      <w:r>
        <w:rPr>
          <w:spacing w:val="1"/>
          <w:sz w:val="28"/>
        </w:rPr>
        <w:t xml:space="preserve"> </w:t>
      </w:r>
      <w:r>
        <w:rPr>
          <w:sz w:val="28"/>
        </w:rPr>
        <w:t>текущего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68000000">
      <w:pPr>
        <w:pStyle w:val="Style_1"/>
        <w:numPr>
          <w:ilvl w:val="1"/>
          <w:numId w:val="7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Рабочие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следующий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учебный</w:t>
      </w:r>
      <w:r>
        <w:rPr>
          <w:spacing w:val="1"/>
          <w:sz w:val="28"/>
        </w:rPr>
        <w:t xml:space="preserve"> </w:t>
      </w:r>
      <w:r>
        <w:rPr>
          <w:sz w:val="28"/>
        </w:rPr>
        <w:t>год,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представляются</w:t>
      </w:r>
      <w:r>
        <w:rPr>
          <w:spacing w:val="1"/>
          <w:sz w:val="28"/>
        </w:rPr>
        <w:t xml:space="preserve"> </w:t>
      </w:r>
      <w:r>
        <w:rPr>
          <w:sz w:val="28"/>
        </w:rPr>
        <w:t>заместителю</w:t>
      </w:r>
      <w:r>
        <w:rPr>
          <w:spacing w:val="-3"/>
          <w:sz w:val="28"/>
        </w:rPr>
        <w:t xml:space="preserve"> </w:t>
      </w:r>
      <w:r>
        <w:rPr>
          <w:sz w:val="28"/>
        </w:rPr>
        <w:t>директора по УВР</w:t>
      </w:r>
      <w:r>
        <w:rPr>
          <w:spacing w:val="-1"/>
          <w:sz w:val="28"/>
        </w:rPr>
        <w:t xml:space="preserve"> </w:t>
      </w:r>
      <w:r>
        <w:rPr>
          <w:sz w:val="28"/>
        </w:rPr>
        <w:t>не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позднее </w:t>
      </w:r>
      <w:r>
        <w:rPr>
          <w:sz w:val="28"/>
        </w:rPr>
        <w:t>30</w:t>
      </w:r>
      <w:r>
        <w:rPr>
          <w:spacing w:val="1"/>
          <w:sz w:val="28"/>
        </w:rPr>
        <w:t xml:space="preserve"> </w:t>
      </w:r>
      <w:r>
        <w:rPr>
          <w:sz w:val="28"/>
        </w:rPr>
        <w:t>августа</w:t>
      </w:r>
      <w:r>
        <w:rPr>
          <w:spacing w:val="-1"/>
          <w:sz w:val="28"/>
        </w:rPr>
        <w:t xml:space="preserve"> </w:t>
      </w:r>
      <w:r>
        <w:rPr>
          <w:sz w:val="28"/>
        </w:rPr>
        <w:t>текущего</w:t>
      </w:r>
      <w:r>
        <w:rPr>
          <w:spacing w:val="1"/>
          <w:sz w:val="28"/>
        </w:rPr>
        <w:t xml:space="preserve"> </w:t>
      </w:r>
      <w:r>
        <w:rPr>
          <w:sz w:val="28"/>
        </w:rPr>
        <w:t>года.</w:t>
      </w:r>
    </w:p>
    <w:p w14:paraId="69000000">
      <w:pPr>
        <w:pStyle w:val="Style_1"/>
        <w:numPr>
          <w:ilvl w:val="1"/>
          <w:numId w:val="7"/>
        </w:numPr>
        <w:tabs>
          <w:tab w:leader="none" w:pos="1216" w:val="left"/>
        </w:tabs>
        <w:spacing w:before="67"/>
        <w:ind w:firstLine="566"/>
        <w:jc w:val="both"/>
        <w:rPr>
          <w:sz w:val="28"/>
        </w:rPr>
      </w:pPr>
      <w:r>
        <w:rPr>
          <w:sz w:val="28"/>
        </w:rPr>
        <w:t>Рабочая программа утверждается в составе содержательного раздела</w:t>
      </w:r>
      <w:r>
        <w:rPr>
          <w:spacing w:val="1"/>
          <w:sz w:val="28"/>
        </w:rPr>
        <w:t xml:space="preserve"> </w:t>
      </w:r>
      <w:r>
        <w:rPr>
          <w:sz w:val="28"/>
        </w:rPr>
        <w:t>ООП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приказом</w:t>
      </w:r>
      <w:r>
        <w:rPr>
          <w:spacing w:val="1"/>
          <w:sz w:val="28"/>
        </w:rPr>
        <w:t xml:space="preserve"> </w:t>
      </w:r>
      <w:r>
        <w:rPr>
          <w:sz w:val="28"/>
        </w:rPr>
        <w:t>директора</w:t>
      </w:r>
      <w:r>
        <w:rPr>
          <w:spacing w:val="1"/>
          <w:sz w:val="28"/>
        </w:rPr>
        <w:t xml:space="preserve"> </w:t>
      </w:r>
      <w:r>
        <w:rPr>
          <w:sz w:val="28"/>
        </w:rPr>
        <w:t>Школы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утверждаются</w:t>
      </w:r>
      <w:r>
        <w:rPr>
          <w:spacing w:val="-1"/>
          <w:sz w:val="28"/>
        </w:rPr>
        <w:t xml:space="preserve"> </w:t>
      </w:r>
      <w:r>
        <w:rPr>
          <w:sz w:val="28"/>
        </w:rPr>
        <w:t>ежегодно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-4"/>
          <w:sz w:val="28"/>
        </w:rPr>
        <w:t xml:space="preserve"> </w:t>
      </w:r>
      <w:r>
        <w:rPr>
          <w:sz w:val="28"/>
        </w:rPr>
        <w:t>позднее</w:t>
      </w:r>
      <w:r>
        <w:rPr>
          <w:spacing w:val="-1"/>
          <w:sz w:val="28"/>
        </w:rPr>
        <w:t xml:space="preserve"> </w:t>
      </w:r>
      <w:r>
        <w:rPr>
          <w:sz w:val="28"/>
        </w:rPr>
        <w:t>31 августа текущего года.</w:t>
      </w:r>
    </w:p>
    <w:p w14:paraId="6A000000">
      <w:pPr>
        <w:pStyle w:val="Style_2"/>
        <w:spacing w:before="6"/>
        <w:ind w:firstLine="0" w:left="0"/>
      </w:pPr>
    </w:p>
    <w:p w14:paraId="6B000000">
      <w:pPr>
        <w:pStyle w:val="Style_1"/>
        <w:numPr>
          <w:ilvl w:val="0"/>
          <w:numId w:val="1"/>
        </w:numPr>
        <w:tabs>
          <w:tab w:leader="none" w:pos="1002" w:val="left"/>
        </w:tabs>
        <w:spacing w:line="319" w:lineRule="exact"/>
        <w:ind w:hanging="214" w:left="1001"/>
        <w:jc w:val="left"/>
        <w:rPr>
          <w:b w:val="1"/>
          <w:sz w:val="28"/>
        </w:rPr>
      </w:pPr>
      <w:r>
        <w:rPr>
          <w:b w:val="1"/>
          <w:sz w:val="28"/>
        </w:rPr>
        <w:t>Оформление</w:t>
      </w:r>
      <w:r>
        <w:rPr>
          <w:b w:val="1"/>
          <w:spacing w:val="-3"/>
          <w:sz w:val="28"/>
        </w:rPr>
        <w:t xml:space="preserve"> </w:t>
      </w:r>
      <w:r>
        <w:rPr>
          <w:b w:val="1"/>
          <w:sz w:val="28"/>
        </w:rPr>
        <w:t>и</w:t>
      </w:r>
      <w:r>
        <w:rPr>
          <w:b w:val="1"/>
          <w:spacing w:val="-4"/>
          <w:sz w:val="28"/>
        </w:rPr>
        <w:t xml:space="preserve"> </w:t>
      </w:r>
      <w:r>
        <w:rPr>
          <w:b w:val="1"/>
          <w:sz w:val="28"/>
        </w:rPr>
        <w:t>хранение</w:t>
      </w:r>
      <w:r>
        <w:rPr>
          <w:b w:val="1"/>
          <w:spacing w:val="-3"/>
          <w:sz w:val="28"/>
        </w:rPr>
        <w:t xml:space="preserve"> </w:t>
      </w:r>
      <w:r>
        <w:rPr>
          <w:b w:val="1"/>
          <w:sz w:val="28"/>
        </w:rPr>
        <w:t>рабочей</w:t>
      </w:r>
      <w:r>
        <w:rPr>
          <w:b w:val="1"/>
          <w:spacing w:val="-3"/>
          <w:sz w:val="28"/>
        </w:rPr>
        <w:t xml:space="preserve"> </w:t>
      </w:r>
      <w:r>
        <w:rPr>
          <w:b w:val="1"/>
          <w:sz w:val="28"/>
        </w:rPr>
        <w:t>программы</w:t>
      </w:r>
    </w:p>
    <w:p w14:paraId="6C000000">
      <w:pPr>
        <w:pStyle w:val="Style_1"/>
        <w:numPr>
          <w:ilvl w:val="1"/>
          <w:numId w:val="1"/>
        </w:numPr>
        <w:tabs>
          <w:tab w:leader="none" w:pos="1216" w:val="left"/>
          <w:tab w:leader="none" w:pos="2443" w:val="left"/>
          <w:tab w:leader="none" w:pos="4000" w:val="left"/>
          <w:tab w:leader="none" w:pos="5819" w:val="left"/>
          <w:tab w:leader="none" w:pos="6220" w:val="left"/>
          <w:tab w:leader="none" w:pos="8028" w:val="left"/>
          <w:tab w:leader="none" w:pos="8448" w:val="left"/>
        </w:tabs>
        <w:ind w:firstLine="566"/>
        <w:jc w:val="left"/>
        <w:rPr>
          <w:sz w:val="28"/>
        </w:rPr>
      </w:pPr>
      <w:r>
        <w:rPr>
          <w:sz w:val="28"/>
        </w:rPr>
        <w:t>Рабочая</w:t>
      </w:r>
      <w:r>
        <w:rPr>
          <w:sz w:val="28"/>
        </w:rPr>
        <w:tab/>
      </w:r>
      <w:r>
        <w:rPr>
          <w:sz w:val="28"/>
        </w:rPr>
        <w:t>программа</w:t>
      </w:r>
      <w:r>
        <w:rPr>
          <w:sz w:val="28"/>
        </w:rPr>
        <w:tab/>
      </w:r>
      <w:r>
        <w:rPr>
          <w:sz w:val="28"/>
        </w:rPr>
        <w:t>оформляется</w:t>
      </w:r>
      <w:r>
        <w:rPr>
          <w:sz w:val="28"/>
        </w:rPr>
        <w:tab/>
      </w:r>
      <w:r>
        <w:rPr>
          <w:sz w:val="28"/>
        </w:rPr>
        <w:t>в</w:t>
      </w:r>
      <w:r>
        <w:rPr>
          <w:sz w:val="28"/>
        </w:rPr>
        <w:tab/>
      </w:r>
      <w:r>
        <w:rPr>
          <w:sz w:val="28"/>
        </w:rPr>
        <w:t>электронном</w:t>
      </w:r>
      <w:r>
        <w:rPr>
          <w:sz w:val="28"/>
        </w:rPr>
        <w:tab/>
      </w:r>
      <w:r>
        <w:rPr>
          <w:sz w:val="28"/>
        </w:rPr>
        <w:t>и</w:t>
      </w:r>
      <w:r>
        <w:rPr>
          <w:sz w:val="28"/>
        </w:rPr>
        <w:tab/>
      </w:r>
      <w:r>
        <w:rPr>
          <w:spacing w:val="-1"/>
          <w:sz w:val="28"/>
        </w:rPr>
        <w:t>печатном</w:t>
      </w:r>
      <w:r>
        <w:rPr>
          <w:spacing w:val="-67"/>
          <w:sz w:val="28"/>
        </w:rPr>
        <w:t xml:space="preserve"> </w:t>
      </w:r>
      <w:r>
        <w:rPr>
          <w:sz w:val="28"/>
        </w:rPr>
        <w:t>варианте.</w:t>
      </w:r>
    </w:p>
    <w:p w14:paraId="6D000000">
      <w:pPr>
        <w:pStyle w:val="Style_1"/>
        <w:numPr>
          <w:ilvl w:val="1"/>
          <w:numId w:val="1"/>
        </w:numPr>
        <w:tabs>
          <w:tab w:leader="none" w:pos="1216" w:val="left"/>
        </w:tabs>
        <w:spacing w:line="321" w:lineRule="exact"/>
        <w:ind w:hanging="428" w:left="1215"/>
        <w:jc w:val="left"/>
        <w:rPr>
          <w:sz w:val="28"/>
        </w:rPr>
      </w:pPr>
      <w:r>
        <w:rPr>
          <w:sz w:val="28"/>
        </w:rPr>
        <w:t>Электронная</w:t>
      </w:r>
      <w:r>
        <w:rPr>
          <w:spacing w:val="-3"/>
          <w:sz w:val="28"/>
        </w:rPr>
        <w:t xml:space="preserve"> </w:t>
      </w:r>
      <w:r>
        <w:rPr>
          <w:sz w:val="28"/>
        </w:rPr>
        <w:t>версия</w:t>
      </w:r>
      <w:r>
        <w:rPr>
          <w:spacing w:val="-5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-1"/>
          <w:sz w:val="28"/>
        </w:rPr>
        <w:t xml:space="preserve"> </w:t>
      </w:r>
      <w:r>
        <w:rPr>
          <w:sz w:val="28"/>
        </w:rPr>
        <w:t>программы:</w:t>
      </w:r>
    </w:p>
    <w:p w14:paraId="6E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1" w:lineRule="exact"/>
        <w:ind w:firstLine="0" w:left="1074"/>
        <w:jc w:val="left"/>
        <w:rPr>
          <w:sz w:val="28"/>
        </w:rPr>
      </w:pPr>
      <w:r>
        <w:rPr>
          <w:sz w:val="28"/>
        </w:rPr>
        <w:t>листы</w:t>
      </w:r>
      <w:r>
        <w:rPr>
          <w:spacing w:val="-2"/>
          <w:sz w:val="28"/>
        </w:rPr>
        <w:t xml:space="preserve"> </w:t>
      </w:r>
      <w:r>
        <w:rPr>
          <w:sz w:val="28"/>
        </w:rPr>
        <w:t>формата</w:t>
      </w:r>
      <w:r>
        <w:rPr>
          <w:spacing w:val="-1"/>
          <w:sz w:val="28"/>
        </w:rPr>
        <w:t xml:space="preserve"> </w:t>
      </w:r>
      <w:r>
        <w:rPr>
          <w:sz w:val="28"/>
        </w:rPr>
        <w:t>А</w:t>
      </w:r>
      <w:r>
        <w:rPr>
          <w:sz w:val="28"/>
        </w:rPr>
        <w:t>4</w:t>
      </w:r>
      <w:r>
        <w:rPr>
          <w:sz w:val="28"/>
        </w:rPr>
        <w:t>.</w:t>
      </w:r>
    </w:p>
    <w:p w14:paraId="6F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форматируется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редакторе</w:t>
      </w:r>
      <w:r>
        <w:rPr>
          <w:spacing w:val="-1"/>
          <w:sz w:val="28"/>
        </w:rPr>
        <w:t xml:space="preserve"> </w:t>
      </w:r>
      <w:r>
        <w:rPr>
          <w:sz w:val="28"/>
        </w:rPr>
        <w:t>Word</w:t>
      </w:r>
      <w:r>
        <w:rPr>
          <w:sz w:val="28"/>
        </w:rPr>
        <w:t>;</w:t>
      </w:r>
    </w:p>
    <w:p w14:paraId="70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шрифт</w:t>
      </w:r>
      <w:r>
        <w:rPr>
          <w:spacing w:val="-2"/>
          <w:sz w:val="28"/>
        </w:rPr>
        <w:t xml:space="preserve"> </w:t>
      </w:r>
      <w:r>
        <w:rPr>
          <w:sz w:val="28"/>
        </w:rPr>
        <w:t>Times</w:t>
      </w:r>
      <w:r>
        <w:rPr>
          <w:sz w:val="28"/>
        </w:rPr>
        <w:t xml:space="preserve"> </w:t>
      </w:r>
      <w:r>
        <w:rPr>
          <w:sz w:val="28"/>
        </w:rPr>
        <w:t>New</w:t>
      </w:r>
      <w:r>
        <w:rPr>
          <w:spacing w:val="-2"/>
          <w:sz w:val="28"/>
        </w:rPr>
        <w:t xml:space="preserve"> </w:t>
      </w:r>
      <w:r>
        <w:rPr>
          <w:sz w:val="28"/>
        </w:rPr>
        <w:t>Roman</w:t>
      </w:r>
      <w:r>
        <w:rPr>
          <w:sz w:val="28"/>
        </w:rPr>
        <w:t>;</w:t>
      </w:r>
    </w:p>
    <w:p w14:paraId="71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кегль</w:t>
      </w:r>
      <w:r>
        <w:rPr>
          <w:spacing w:val="-4"/>
          <w:sz w:val="28"/>
        </w:rPr>
        <w:t xml:space="preserve"> </w:t>
      </w:r>
      <w:r>
        <w:rPr>
          <w:sz w:val="28"/>
        </w:rPr>
        <w:t>шрифта</w:t>
      </w:r>
      <w:r>
        <w:rPr>
          <w:spacing w:val="-3"/>
          <w:sz w:val="28"/>
        </w:rPr>
        <w:t xml:space="preserve"> </w:t>
      </w:r>
      <w:r>
        <w:rPr>
          <w:sz w:val="28"/>
        </w:rPr>
        <w:t>основного</w:t>
      </w:r>
      <w:r>
        <w:rPr>
          <w:spacing w:val="1"/>
          <w:sz w:val="28"/>
        </w:rPr>
        <w:t xml:space="preserve"> </w:t>
      </w:r>
      <w:r>
        <w:rPr>
          <w:sz w:val="28"/>
        </w:rPr>
        <w:t>текста</w:t>
      </w:r>
      <w:r>
        <w:rPr>
          <w:spacing w:val="-2"/>
          <w:sz w:val="28"/>
        </w:rPr>
        <w:t xml:space="preserve"> </w:t>
      </w:r>
      <w:r>
        <w:rPr>
          <w:sz w:val="28"/>
        </w:rPr>
        <w:t>-14;</w:t>
      </w:r>
    </w:p>
    <w:p w14:paraId="72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кегль</w:t>
      </w:r>
      <w:r>
        <w:rPr>
          <w:spacing w:val="-2"/>
          <w:sz w:val="28"/>
        </w:rPr>
        <w:t xml:space="preserve"> </w:t>
      </w:r>
      <w:r>
        <w:rPr>
          <w:sz w:val="28"/>
        </w:rPr>
        <w:t>шрифта текста в</w:t>
      </w:r>
      <w:r>
        <w:rPr>
          <w:spacing w:val="-2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-1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>
        <w:rPr>
          <w:sz w:val="28"/>
        </w:rPr>
        <w:t>12;</w:t>
      </w:r>
    </w:p>
    <w:p w14:paraId="73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межстрочный</w:t>
      </w:r>
      <w:r>
        <w:rPr>
          <w:spacing w:val="-5"/>
          <w:sz w:val="28"/>
        </w:rPr>
        <w:t xml:space="preserve"> </w:t>
      </w:r>
      <w:r>
        <w:rPr>
          <w:sz w:val="28"/>
        </w:rPr>
        <w:t>интервал</w:t>
      </w:r>
      <w:r>
        <w:rPr>
          <w:spacing w:val="-3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одинарный;</w:t>
      </w:r>
    </w:p>
    <w:p w14:paraId="74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межсимвольный</w:t>
      </w:r>
      <w:r>
        <w:rPr>
          <w:spacing w:val="-2"/>
          <w:sz w:val="28"/>
        </w:rPr>
        <w:t xml:space="preserve"> </w:t>
      </w:r>
      <w:r>
        <w:rPr>
          <w:sz w:val="28"/>
        </w:rPr>
        <w:t>интервал</w:t>
      </w:r>
      <w:r>
        <w:rPr>
          <w:spacing w:val="-3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обычный.</w:t>
      </w:r>
    </w:p>
    <w:p w14:paraId="75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выравнивание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4"/>
          <w:sz w:val="28"/>
        </w:rPr>
        <w:t xml:space="preserve"> </w:t>
      </w:r>
      <w:r>
        <w:rPr>
          <w:sz w:val="28"/>
        </w:rPr>
        <w:t>ширине.</w:t>
      </w:r>
    </w:p>
    <w:p w14:paraId="76000000">
      <w:pPr>
        <w:pStyle w:val="Style_1"/>
        <w:numPr>
          <w:ilvl w:val="0"/>
          <w:numId w:val="6"/>
        </w:numPr>
        <w:tabs>
          <w:tab w:leader="none" w:pos="1074" w:val="left"/>
        </w:tabs>
        <w:ind w:firstLine="0" w:left="1074"/>
        <w:jc w:val="left"/>
        <w:rPr>
          <w:sz w:val="28"/>
        </w:rPr>
      </w:pPr>
      <w:r>
        <w:rPr>
          <w:sz w:val="28"/>
        </w:rPr>
        <w:t>абзацный</w:t>
      </w:r>
      <w:r>
        <w:rPr>
          <w:spacing w:val="-4"/>
          <w:sz w:val="28"/>
        </w:rPr>
        <w:t xml:space="preserve"> </w:t>
      </w:r>
      <w:r>
        <w:rPr>
          <w:sz w:val="28"/>
        </w:rPr>
        <w:t>отступ</w:t>
      </w:r>
      <w:r>
        <w:rPr>
          <w:spacing w:val="2"/>
          <w:sz w:val="28"/>
        </w:rPr>
        <w:t xml:space="preserve"> </w:t>
      </w:r>
      <w:r>
        <w:rPr>
          <w:sz w:val="28"/>
        </w:rPr>
        <w:t>-</w:t>
      </w:r>
      <w:r>
        <w:rPr>
          <w:spacing w:val="-2"/>
          <w:sz w:val="28"/>
        </w:rPr>
        <w:t xml:space="preserve"> </w:t>
      </w:r>
      <w:r>
        <w:rPr>
          <w:sz w:val="28"/>
        </w:rPr>
        <w:t>125 мм.</w:t>
      </w:r>
    </w:p>
    <w:p w14:paraId="77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поля: верхнее</w:t>
      </w:r>
      <w:r>
        <w:rPr>
          <w:spacing w:val="-2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</w:t>
      </w:r>
      <w:r>
        <w:rPr>
          <w:sz w:val="28"/>
        </w:rPr>
        <w:t xml:space="preserve"> </w:t>
      </w:r>
      <w:r>
        <w:rPr>
          <w:sz w:val="28"/>
        </w:rPr>
        <w:t>см,</w:t>
      </w:r>
      <w:r>
        <w:rPr>
          <w:spacing w:val="-3"/>
          <w:sz w:val="28"/>
        </w:rPr>
        <w:t xml:space="preserve"> </w:t>
      </w:r>
      <w:r>
        <w:rPr>
          <w:sz w:val="28"/>
        </w:rPr>
        <w:t>левое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2 </w:t>
      </w:r>
      <w:r>
        <w:rPr>
          <w:sz w:val="28"/>
        </w:rPr>
        <w:t>см,</w:t>
      </w:r>
      <w:r>
        <w:rPr>
          <w:spacing w:val="-2"/>
          <w:sz w:val="28"/>
        </w:rPr>
        <w:t xml:space="preserve"> </w:t>
      </w:r>
      <w:r>
        <w:rPr>
          <w:sz w:val="28"/>
        </w:rPr>
        <w:t>нижнее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1"/>
          <w:sz w:val="28"/>
        </w:rPr>
        <w:t xml:space="preserve"> </w:t>
      </w:r>
      <w:r>
        <w:rPr>
          <w:sz w:val="28"/>
        </w:rPr>
        <w:t>2</w:t>
      </w:r>
      <w:r>
        <w:rPr>
          <w:sz w:val="28"/>
        </w:rPr>
        <w:t xml:space="preserve"> </w:t>
      </w:r>
      <w:r>
        <w:rPr>
          <w:sz w:val="28"/>
        </w:rPr>
        <w:t>см,</w:t>
      </w:r>
      <w:r>
        <w:rPr>
          <w:spacing w:val="-3"/>
          <w:sz w:val="28"/>
        </w:rPr>
        <w:t xml:space="preserve"> </w:t>
      </w:r>
      <w:r>
        <w:rPr>
          <w:sz w:val="28"/>
        </w:rPr>
        <w:t>правое</w:t>
      </w:r>
      <w:r>
        <w:rPr>
          <w:spacing w:val="-4"/>
          <w:sz w:val="28"/>
        </w:rPr>
        <w:t xml:space="preserve"> </w:t>
      </w:r>
      <w:r>
        <w:rPr>
          <w:spacing w:val="-4"/>
          <w:sz w:val="28"/>
        </w:rPr>
        <w:t xml:space="preserve">-2 </w:t>
      </w:r>
      <w:r>
        <w:rPr>
          <w:sz w:val="28"/>
        </w:rPr>
        <w:t>см.</w:t>
      </w:r>
    </w:p>
    <w:p w14:paraId="78000000">
      <w:pPr>
        <w:pStyle w:val="Style_1"/>
        <w:numPr>
          <w:ilvl w:val="0"/>
          <w:numId w:val="6"/>
        </w:numPr>
        <w:tabs>
          <w:tab w:leader="none" w:pos="1074" w:val="left"/>
        </w:tabs>
        <w:ind w:firstLine="566"/>
        <w:rPr>
          <w:sz w:val="28"/>
        </w:rPr>
      </w:pPr>
      <w:r>
        <w:rPr>
          <w:sz w:val="28"/>
        </w:rPr>
        <w:t>центровка заголовков и абзацы в тексте выполняются при помощи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-2"/>
          <w:sz w:val="28"/>
        </w:rPr>
        <w:t xml:space="preserve"> </w:t>
      </w:r>
      <w:r>
        <w:rPr>
          <w:sz w:val="28"/>
        </w:rPr>
        <w:t>Word</w:t>
      </w:r>
      <w:r>
        <w:rPr>
          <w:sz w:val="28"/>
        </w:rPr>
        <w:t>.</w:t>
      </w:r>
    </w:p>
    <w:p w14:paraId="79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rPr>
          <w:sz w:val="28"/>
        </w:rPr>
      </w:pPr>
      <w:r>
        <w:rPr>
          <w:sz w:val="28"/>
        </w:rPr>
        <w:t>таблицы</w:t>
      </w:r>
      <w:r>
        <w:rPr>
          <w:spacing w:val="-4"/>
          <w:sz w:val="28"/>
        </w:rPr>
        <w:t xml:space="preserve"> </w:t>
      </w:r>
      <w:r>
        <w:rPr>
          <w:sz w:val="28"/>
        </w:rPr>
        <w:t>встраиваются</w:t>
      </w:r>
      <w:r>
        <w:rPr>
          <w:spacing w:val="-3"/>
          <w:sz w:val="28"/>
        </w:rPr>
        <w:t xml:space="preserve"> </w:t>
      </w:r>
      <w:r>
        <w:rPr>
          <w:sz w:val="28"/>
        </w:rPr>
        <w:t>непосредственно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текст;</w:t>
      </w:r>
    </w:p>
    <w:p w14:paraId="7A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rPr>
          <w:sz w:val="28"/>
        </w:rPr>
      </w:pPr>
      <w:r>
        <w:rPr>
          <w:sz w:val="28"/>
        </w:rPr>
        <w:t>страницы</w:t>
      </w:r>
      <w:r>
        <w:rPr>
          <w:spacing w:val="-5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-4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-5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-2"/>
          <w:sz w:val="28"/>
        </w:rPr>
        <w:t xml:space="preserve"> </w:t>
      </w:r>
      <w:r>
        <w:rPr>
          <w:sz w:val="28"/>
        </w:rPr>
        <w:t>быть</w:t>
      </w:r>
      <w:r>
        <w:rPr>
          <w:spacing w:val="-3"/>
          <w:sz w:val="28"/>
        </w:rPr>
        <w:t xml:space="preserve"> </w:t>
      </w:r>
      <w:r>
        <w:rPr>
          <w:sz w:val="28"/>
        </w:rPr>
        <w:t>пронумерованы.</w:t>
      </w:r>
    </w:p>
    <w:p w14:paraId="7B000000">
      <w:pPr>
        <w:pStyle w:val="Style_1"/>
        <w:numPr>
          <w:ilvl w:val="0"/>
          <w:numId w:val="6"/>
        </w:numPr>
        <w:tabs>
          <w:tab w:leader="none" w:pos="1074" w:val="left"/>
        </w:tabs>
        <w:ind w:firstLine="566"/>
        <w:rPr>
          <w:sz w:val="28"/>
        </w:rPr>
      </w:pP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верхнем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правом</w:t>
      </w:r>
      <w:r>
        <w:rPr>
          <w:spacing w:val="1"/>
          <w:sz w:val="28"/>
        </w:rPr>
        <w:t xml:space="preserve"> </w:t>
      </w:r>
      <w:r>
        <w:rPr>
          <w:sz w:val="28"/>
        </w:rPr>
        <w:t>углу</w:t>
      </w:r>
      <w:r>
        <w:rPr>
          <w:spacing w:val="1"/>
          <w:sz w:val="28"/>
        </w:rPr>
        <w:t xml:space="preserve"> </w:t>
      </w:r>
      <w:r>
        <w:rPr>
          <w:sz w:val="28"/>
        </w:rPr>
        <w:t>первой</w:t>
      </w:r>
      <w:r>
        <w:rPr>
          <w:spacing w:val="1"/>
          <w:sz w:val="28"/>
        </w:rPr>
        <w:t xml:space="preserve"> </w:t>
      </w:r>
      <w:r>
        <w:rPr>
          <w:sz w:val="28"/>
        </w:rPr>
        <w:t>страницы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1"/>
          <w:sz w:val="28"/>
        </w:rPr>
        <w:t xml:space="preserve"> </w:t>
      </w:r>
      <w:r>
        <w:rPr>
          <w:sz w:val="28"/>
        </w:rPr>
        <w:t>указывается порядковый номер приложения ООП соответствующего 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3"/>
          <w:sz w:val="28"/>
        </w:rPr>
        <w:t xml:space="preserve"> </w:t>
      </w:r>
      <w:r>
        <w:rPr>
          <w:sz w:val="28"/>
        </w:rPr>
        <w:t>образования.</w:t>
      </w:r>
    </w:p>
    <w:p w14:paraId="7C000000">
      <w:pPr>
        <w:pStyle w:val="Style_1"/>
        <w:numPr>
          <w:ilvl w:val="1"/>
          <w:numId w:val="1"/>
        </w:numPr>
        <w:tabs>
          <w:tab w:leader="none" w:pos="1216" w:val="left"/>
          <w:tab w:leader="none" w:pos="2597" w:val="left"/>
          <w:tab w:leader="none" w:pos="3660" w:val="left"/>
          <w:tab w:leader="none" w:pos="4885" w:val="left"/>
          <w:tab w:leader="none" w:pos="6501" w:val="left"/>
          <w:tab w:leader="none" w:pos="8005" w:val="left"/>
        </w:tabs>
        <w:ind w:firstLine="566"/>
        <w:jc w:val="left"/>
        <w:rPr>
          <w:sz w:val="28"/>
        </w:rPr>
      </w:pPr>
      <w:r>
        <w:rPr>
          <w:sz w:val="28"/>
        </w:rPr>
        <w:t>Печатная</w:t>
      </w:r>
      <w:r>
        <w:rPr>
          <w:sz w:val="28"/>
        </w:rPr>
        <w:tab/>
      </w:r>
      <w:r>
        <w:rPr>
          <w:sz w:val="28"/>
        </w:rPr>
        <w:t>версия</w:t>
      </w:r>
      <w:r>
        <w:rPr>
          <w:sz w:val="28"/>
        </w:rPr>
        <w:tab/>
      </w:r>
      <w:r>
        <w:rPr>
          <w:sz w:val="28"/>
        </w:rPr>
        <w:t>рабочей</w:t>
      </w:r>
      <w:r>
        <w:rPr>
          <w:sz w:val="28"/>
        </w:rPr>
        <w:tab/>
      </w:r>
      <w:r>
        <w:rPr>
          <w:sz w:val="28"/>
        </w:rPr>
        <w:t>программы</w:t>
      </w:r>
      <w:r>
        <w:rPr>
          <w:sz w:val="28"/>
        </w:rPr>
        <w:tab/>
      </w:r>
      <w:r>
        <w:rPr>
          <w:sz w:val="28"/>
        </w:rPr>
        <w:t>дублирует</w:t>
      </w:r>
      <w:r>
        <w:rPr>
          <w:sz w:val="28"/>
        </w:rPr>
        <w:tab/>
      </w:r>
      <w:r>
        <w:rPr>
          <w:spacing w:val="-1"/>
          <w:sz w:val="28"/>
        </w:rPr>
        <w:t>электронную</w:t>
      </w:r>
      <w:r>
        <w:rPr>
          <w:spacing w:val="-67"/>
          <w:sz w:val="28"/>
        </w:rPr>
        <w:t xml:space="preserve"> </w:t>
      </w:r>
      <w:r>
        <w:rPr>
          <w:sz w:val="28"/>
        </w:rPr>
        <w:t>версию.</w:t>
      </w:r>
    </w:p>
    <w:p w14:paraId="7D000000">
      <w:pPr>
        <w:pStyle w:val="Style_1"/>
        <w:numPr>
          <w:ilvl w:val="1"/>
          <w:numId w:val="1"/>
        </w:numPr>
        <w:tabs>
          <w:tab w:leader="none" w:pos="1216" w:val="left"/>
          <w:tab w:leader="none" w:pos="3105" w:val="left"/>
          <w:tab w:leader="none" w:pos="4311" w:val="left"/>
          <w:tab w:leader="none" w:pos="5536" w:val="left"/>
          <w:tab w:leader="none" w:pos="7150" w:val="left"/>
          <w:tab w:leader="none" w:pos="8490" w:val="left"/>
          <w:tab w:leader="none" w:pos="8886" w:val="left"/>
        </w:tabs>
        <w:spacing w:line="321" w:lineRule="exact"/>
        <w:ind w:hanging="428" w:left="1215"/>
        <w:jc w:val="left"/>
        <w:rPr>
          <w:sz w:val="28"/>
        </w:rPr>
      </w:pPr>
      <w:r>
        <w:rPr>
          <w:sz w:val="28"/>
        </w:rPr>
        <w:t>Электронный</w:t>
      </w:r>
      <w:r>
        <w:rPr>
          <w:sz w:val="28"/>
        </w:rPr>
        <w:tab/>
      </w:r>
      <w:r>
        <w:rPr>
          <w:sz w:val="28"/>
        </w:rPr>
        <w:t>вариант</w:t>
      </w:r>
      <w:r>
        <w:rPr>
          <w:sz w:val="28"/>
        </w:rPr>
        <w:tab/>
      </w:r>
      <w:r>
        <w:rPr>
          <w:sz w:val="28"/>
        </w:rPr>
        <w:t>рабочей</w:t>
      </w:r>
      <w:r>
        <w:rPr>
          <w:sz w:val="28"/>
        </w:rPr>
        <w:tab/>
      </w:r>
      <w:r>
        <w:rPr>
          <w:sz w:val="28"/>
        </w:rPr>
        <w:t>программы</w:t>
      </w:r>
      <w:r>
        <w:rPr>
          <w:sz w:val="28"/>
        </w:rPr>
        <w:tab/>
      </w:r>
      <w:r>
        <w:rPr>
          <w:sz w:val="28"/>
        </w:rPr>
        <w:t>хранится</w:t>
      </w:r>
      <w:r>
        <w:rPr>
          <w:sz w:val="28"/>
        </w:rPr>
        <w:tab/>
      </w:r>
      <w:r>
        <w:rPr>
          <w:sz w:val="28"/>
        </w:rPr>
        <w:t>в</w:t>
      </w:r>
      <w:r>
        <w:rPr>
          <w:sz w:val="28"/>
        </w:rPr>
        <w:tab/>
      </w:r>
      <w:r>
        <w:rPr>
          <w:sz w:val="28"/>
        </w:rPr>
        <w:t>папке</w:t>
      </w:r>
    </w:p>
    <w:p w14:paraId="7E000000">
      <w:pPr>
        <w:pStyle w:val="Style_2"/>
        <w:spacing w:line="322" w:lineRule="exact"/>
        <w:ind/>
      </w:pPr>
      <w:r>
        <w:t>«Рабочие</w:t>
      </w:r>
      <w:r>
        <w:rPr>
          <w:spacing w:val="-5"/>
        </w:rPr>
        <w:t xml:space="preserve"> </w:t>
      </w:r>
      <w:r>
        <w:t>программы»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сервере</w:t>
      </w:r>
      <w:r>
        <w:rPr>
          <w:spacing w:val="-2"/>
        </w:rPr>
        <w:t xml:space="preserve"> </w:t>
      </w:r>
      <w:r>
        <w:t>локальной</w:t>
      </w:r>
      <w:r>
        <w:rPr>
          <w:spacing w:val="-3"/>
        </w:rPr>
        <w:t xml:space="preserve"> </w:t>
      </w:r>
      <w:r>
        <w:t>сети</w:t>
      </w:r>
      <w:r>
        <w:rPr>
          <w:spacing w:val="-2"/>
        </w:rPr>
        <w:t xml:space="preserve"> </w:t>
      </w:r>
      <w:r>
        <w:t>Школы</w:t>
      </w:r>
      <w:r>
        <w:t>.</w:t>
      </w:r>
    </w:p>
    <w:p w14:paraId="7F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left"/>
        <w:rPr>
          <w:sz w:val="28"/>
        </w:rPr>
      </w:pPr>
      <w:r>
        <w:rPr>
          <w:sz w:val="28"/>
        </w:rPr>
        <w:t>Печатная</w:t>
      </w:r>
      <w:r>
        <w:rPr>
          <w:spacing w:val="30"/>
          <w:sz w:val="28"/>
        </w:rPr>
        <w:t xml:space="preserve"> </w:t>
      </w:r>
      <w:r>
        <w:rPr>
          <w:sz w:val="28"/>
        </w:rPr>
        <w:t>версия</w:t>
      </w:r>
      <w:r>
        <w:rPr>
          <w:spacing w:val="28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28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30"/>
          <w:sz w:val="28"/>
        </w:rPr>
        <w:t xml:space="preserve"> </w:t>
      </w:r>
      <w:r>
        <w:rPr>
          <w:sz w:val="28"/>
        </w:rPr>
        <w:t>подлежит</w:t>
      </w:r>
      <w:r>
        <w:rPr>
          <w:spacing w:val="28"/>
          <w:sz w:val="28"/>
        </w:rPr>
        <w:t xml:space="preserve"> </w:t>
      </w:r>
      <w:r>
        <w:rPr>
          <w:sz w:val="28"/>
        </w:rPr>
        <w:t>хранению</w:t>
      </w:r>
      <w:r>
        <w:rPr>
          <w:spacing w:val="30"/>
          <w:sz w:val="28"/>
        </w:rPr>
        <w:t xml:space="preserve"> </w:t>
      </w:r>
      <w:r>
        <w:rPr>
          <w:sz w:val="28"/>
        </w:rPr>
        <w:t>в</w:t>
      </w:r>
      <w:r>
        <w:rPr>
          <w:spacing w:val="29"/>
          <w:sz w:val="28"/>
        </w:rPr>
        <w:t xml:space="preserve"> </w:t>
      </w:r>
      <w:r>
        <w:rPr>
          <w:sz w:val="28"/>
        </w:rPr>
        <w:t>течение</w:t>
      </w:r>
      <w:r>
        <w:rPr>
          <w:spacing w:val="-67"/>
          <w:sz w:val="28"/>
        </w:rPr>
        <w:t xml:space="preserve"> </w:t>
      </w:r>
      <w:r>
        <w:rPr>
          <w:sz w:val="28"/>
        </w:rPr>
        <w:t>всего</w:t>
      </w:r>
      <w:r>
        <w:rPr>
          <w:spacing w:val="-4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-3"/>
          <w:sz w:val="28"/>
        </w:rPr>
        <w:t xml:space="preserve"> </w:t>
      </w:r>
      <w:r>
        <w:rPr>
          <w:sz w:val="28"/>
        </w:rPr>
        <w:t>ее</w:t>
      </w:r>
      <w:r>
        <w:rPr>
          <w:spacing w:val="-1"/>
          <w:sz w:val="28"/>
        </w:rPr>
        <w:t xml:space="preserve"> </w:t>
      </w:r>
      <w:r>
        <w:rPr>
          <w:sz w:val="28"/>
        </w:rPr>
        <w:t>реализации в кабинете</w:t>
      </w:r>
      <w:r>
        <w:rPr>
          <w:spacing w:val="-3"/>
          <w:sz w:val="28"/>
        </w:rPr>
        <w:t xml:space="preserve"> </w:t>
      </w:r>
      <w:r>
        <w:rPr>
          <w:sz w:val="28"/>
        </w:rPr>
        <w:t>заместителей</w:t>
      </w:r>
      <w:r>
        <w:rPr>
          <w:spacing w:val="-4"/>
          <w:sz w:val="28"/>
        </w:rPr>
        <w:t xml:space="preserve"> </w:t>
      </w:r>
      <w:r>
        <w:rPr>
          <w:sz w:val="28"/>
        </w:rPr>
        <w:t>директора по УВР.</w:t>
      </w:r>
    </w:p>
    <w:p w14:paraId="80000000">
      <w:pPr>
        <w:pStyle w:val="Style_2"/>
        <w:spacing w:before="6"/>
        <w:ind w:firstLine="0" w:left="0"/>
      </w:pPr>
    </w:p>
    <w:p w14:paraId="81000000">
      <w:pPr>
        <w:pStyle w:val="Style_1"/>
        <w:numPr>
          <w:ilvl w:val="0"/>
          <w:numId w:val="1"/>
        </w:numPr>
        <w:tabs>
          <w:tab w:leader="none" w:pos="1002" w:val="left"/>
        </w:tabs>
        <w:spacing w:line="319" w:lineRule="exact"/>
        <w:ind w:hanging="214" w:left="1001"/>
        <w:jc w:val="center"/>
        <w:rPr>
          <w:b w:val="1"/>
          <w:sz w:val="28"/>
        </w:rPr>
      </w:pPr>
      <w:r>
        <w:rPr>
          <w:b w:val="1"/>
          <w:sz w:val="28"/>
        </w:rPr>
        <w:t>Порядок</w:t>
      </w:r>
      <w:r>
        <w:rPr>
          <w:b w:val="1"/>
          <w:spacing w:val="-4"/>
          <w:sz w:val="28"/>
        </w:rPr>
        <w:t xml:space="preserve"> </w:t>
      </w:r>
      <w:r>
        <w:rPr>
          <w:b w:val="1"/>
          <w:sz w:val="28"/>
        </w:rPr>
        <w:t>внесения</w:t>
      </w:r>
      <w:r>
        <w:rPr>
          <w:b w:val="1"/>
          <w:spacing w:val="-4"/>
          <w:sz w:val="28"/>
        </w:rPr>
        <w:t xml:space="preserve"> </w:t>
      </w:r>
      <w:r>
        <w:rPr>
          <w:b w:val="1"/>
          <w:sz w:val="28"/>
        </w:rPr>
        <w:t>изменений</w:t>
      </w:r>
      <w:r>
        <w:rPr>
          <w:b w:val="1"/>
          <w:spacing w:val="-3"/>
          <w:sz w:val="28"/>
        </w:rPr>
        <w:t xml:space="preserve"> </w:t>
      </w:r>
      <w:r>
        <w:rPr>
          <w:b w:val="1"/>
          <w:sz w:val="28"/>
        </w:rPr>
        <w:t>в</w:t>
      </w:r>
      <w:r>
        <w:rPr>
          <w:b w:val="1"/>
          <w:spacing w:val="-3"/>
          <w:sz w:val="28"/>
        </w:rPr>
        <w:t xml:space="preserve"> </w:t>
      </w:r>
      <w:r>
        <w:rPr>
          <w:b w:val="1"/>
          <w:sz w:val="28"/>
        </w:rPr>
        <w:t>рабочую</w:t>
      </w:r>
      <w:r>
        <w:rPr>
          <w:b w:val="1"/>
          <w:spacing w:val="-3"/>
          <w:sz w:val="28"/>
        </w:rPr>
        <w:t xml:space="preserve"> </w:t>
      </w:r>
      <w:r>
        <w:rPr>
          <w:b w:val="1"/>
          <w:sz w:val="28"/>
        </w:rPr>
        <w:t>программу</w:t>
      </w:r>
    </w:p>
    <w:p w14:paraId="82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В случае необходимости корректировки рабочих программ директор</w:t>
      </w:r>
      <w:r>
        <w:rPr>
          <w:spacing w:val="1"/>
          <w:sz w:val="28"/>
        </w:rPr>
        <w:t xml:space="preserve"> </w:t>
      </w:r>
      <w:r>
        <w:rPr>
          <w:sz w:val="28"/>
        </w:rPr>
        <w:t>Школы</w:t>
      </w:r>
      <w:r>
        <w:rPr>
          <w:sz w:val="28"/>
        </w:rPr>
        <w:t xml:space="preserve"> издает приказ о внесении изменений в ООП соответствующего 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образования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части</w:t>
      </w:r>
      <w:r>
        <w:rPr>
          <w:spacing w:val="-2"/>
          <w:sz w:val="28"/>
        </w:rPr>
        <w:t xml:space="preserve"> </w:t>
      </w:r>
      <w:r>
        <w:rPr>
          <w:sz w:val="28"/>
        </w:rPr>
        <w:t>корректировки</w:t>
      </w:r>
      <w:r>
        <w:rPr>
          <w:spacing w:val="-1"/>
          <w:sz w:val="28"/>
        </w:rPr>
        <w:t xml:space="preserve"> </w:t>
      </w:r>
      <w:r>
        <w:rPr>
          <w:sz w:val="28"/>
        </w:rPr>
        <w:t>содержания</w:t>
      </w:r>
      <w:r>
        <w:rPr>
          <w:spacing w:val="-5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-4"/>
          <w:sz w:val="28"/>
        </w:rPr>
        <w:t xml:space="preserve"> </w:t>
      </w:r>
      <w:r>
        <w:rPr>
          <w:sz w:val="28"/>
        </w:rPr>
        <w:t>программ.</w:t>
      </w:r>
    </w:p>
    <w:p w14:paraId="83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Корректировка рабочих программ проводится в сроки и в порядке,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в приказе директора</w:t>
      </w:r>
      <w:r>
        <w:rPr>
          <w:spacing w:val="1"/>
          <w:sz w:val="28"/>
        </w:rPr>
        <w:t xml:space="preserve"> </w:t>
      </w:r>
      <w:r>
        <w:rPr>
          <w:sz w:val="28"/>
        </w:rPr>
        <w:t>Школы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внесении изменений</w:t>
      </w:r>
      <w:r>
        <w:rPr>
          <w:spacing w:val="1"/>
          <w:sz w:val="28"/>
        </w:rPr>
        <w:t xml:space="preserve"> </w:t>
      </w:r>
      <w:r>
        <w:rPr>
          <w:sz w:val="28"/>
        </w:rPr>
        <w:t>в ООП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соответствующего уровня</w:t>
      </w:r>
      <w:r>
        <w:rPr>
          <w:spacing w:val="-3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образования.</w:t>
      </w:r>
    </w:p>
    <w:p w14:paraId="84000000">
      <w:pPr>
        <w:pStyle w:val="Style_2"/>
        <w:spacing w:before="2"/>
        <w:ind w:firstLine="0" w:left="0"/>
      </w:pPr>
    </w:p>
    <w:p w14:paraId="85000000">
      <w:pPr>
        <w:pStyle w:val="Style_2"/>
        <w:spacing w:before="2"/>
        <w:ind w:firstLine="0" w:left="0"/>
      </w:pPr>
    </w:p>
    <w:p w14:paraId="86000000">
      <w:pPr>
        <w:pStyle w:val="Style_1"/>
        <w:numPr>
          <w:ilvl w:val="0"/>
          <w:numId w:val="1"/>
        </w:numPr>
        <w:tabs>
          <w:tab w:leader="none" w:pos="1002" w:val="left"/>
        </w:tabs>
        <w:spacing w:line="319" w:lineRule="exact"/>
        <w:ind w:hanging="214" w:left="1001"/>
        <w:jc w:val="center"/>
        <w:rPr>
          <w:b w:val="1"/>
          <w:sz w:val="28"/>
        </w:rPr>
      </w:pPr>
      <w:r>
        <w:rPr>
          <w:b w:val="1"/>
          <w:sz w:val="28"/>
        </w:rPr>
        <w:t>Порядок</w:t>
      </w:r>
      <w:r>
        <w:rPr>
          <w:b w:val="1"/>
          <w:spacing w:val="-5"/>
          <w:sz w:val="28"/>
        </w:rPr>
        <w:t xml:space="preserve"> </w:t>
      </w:r>
      <w:r>
        <w:rPr>
          <w:b w:val="1"/>
          <w:sz w:val="28"/>
        </w:rPr>
        <w:t>реализации</w:t>
      </w:r>
      <w:r>
        <w:rPr>
          <w:b w:val="1"/>
          <w:spacing w:val="-5"/>
          <w:sz w:val="28"/>
        </w:rPr>
        <w:t xml:space="preserve"> </w:t>
      </w:r>
      <w:r>
        <w:rPr>
          <w:b w:val="1"/>
          <w:sz w:val="28"/>
        </w:rPr>
        <w:t>рабочих</w:t>
      </w:r>
      <w:r>
        <w:rPr>
          <w:b w:val="1"/>
          <w:spacing w:val="-3"/>
          <w:sz w:val="28"/>
        </w:rPr>
        <w:t xml:space="preserve"> </w:t>
      </w:r>
      <w:r>
        <w:rPr>
          <w:b w:val="1"/>
          <w:sz w:val="28"/>
        </w:rPr>
        <w:t>программ</w:t>
      </w:r>
    </w:p>
    <w:p w14:paraId="87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left"/>
        <w:rPr>
          <w:sz w:val="28"/>
        </w:rPr>
      </w:pPr>
      <w:r>
        <w:rPr>
          <w:sz w:val="28"/>
        </w:rPr>
        <w:t>Реализация</w:t>
      </w:r>
      <w:r>
        <w:rPr>
          <w:spacing w:val="50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52"/>
          <w:sz w:val="28"/>
        </w:rPr>
        <w:t xml:space="preserve"> </w:t>
      </w:r>
      <w:r>
        <w:rPr>
          <w:sz w:val="28"/>
        </w:rPr>
        <w:t>программы</w:t>
      </w:r>
      <w:r>
        <w:rPr>
          <w:spacing w:val="50"/>
          <w:sz w:val="28"/>
        </w:rPr>
        <w:t xml:space="preserve"> </w:t>
      </w:r>
      <w:r>
        <w:rPr>
          <w:sz w:val="28"/>
        </w:rPr>
        <w:t>является</w:t>
      </w:r>
      <w:r>
        <w:rPr>
          <w:spacing w:val="51"/>
          <w:sz w:val="28"/>
        </w:rPr>
        <w:t xml:space="preserve"> </w:t>
      </w:r>
      <w:r>
        <w:rPr>
          <w:sz w:val="28"/>
        </w:rPr>
        <w:t>предметом</w:t>
      </w:r>
      <w:r>
        <w:rPr>
          <w:spacing w:val="51"/>
          <w:sz w:val="28"/>
        </w:rPr>
        <w:t xml:space="preserve"> </w:t>
      </w:r>
      <w:r>
        <w:rPr>
          <w:sz w:val="28"/>
        </w:rPr>
        <w:t>внутренней</w:t>
      </w:r>
      <w:r>
        <w:rPr>
          <w:spacing w:val="-67"/>
          <w:sz w:val="28"/>
        </w:rPr>
        <w:t xml:space="preserve"> </w:t>
      </w:r>
      <w:r>
        <w:rPr>
          <w:sz w:val="28"/>
        </w:rPr>
        <w:t>системы</w:t>
      </w:r>
      <w:r>
        <w:rPr>
          <w:spacing w:val="-1"/>
          <w:sz w:val="28"/>
        </w:rPr>
        <w:t xml:space="preserve"> </w:t>
      </w:r>
      <w:r>
        <w:rPr>
          <w:sz w:val="28"/>
        </w:rPr>
        <w:t>оценки качества.</w:t>
      </w:r>
    </w:p>
    <w:p w14:paraId="88000000">
      <w:pPr>
        <w:pStyle w:val="Style_1"/>
        <w:numPr>
          <w:ilvl w:val="1"/>
          <w:numId w:val="1"/>
        </w:numPr>
        <w:tabs>
          <w:tab w:leader="none" w:pos="1216" w:val="left"/>
        </w:tabs>
        <w:spacing w:before="67"/>
        <w:ind w:firstLine="566"/>
        <w:jc w:val="both"/>
        <w:rPr>
          <w:sz w:val="28"/>
        </w:rPr>
      </w:pPr>
      <w:r>
        <w:rPr>
          <w:sz w:val="28"/>
        </w:rPr>
        <w:t>Педагогические работники обязаны осуществлять свою деятельность</w:t>
      </w:r>
      <w:r>
        <w:rPr>
          <w:spacing w:val="-67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высоком</w:t>
      </w:r>
      <w:r>
        <w:rPr>
          <w:spacing w:val="1"/>
          <w:sz w:val="28"/>
        </w:rPr>
        <w:t xml:space="preserve"> </w:t>
      </w:r>
      <w:r>
        <w:rPr>
          <w:sz w:val="28"/>
        </w:rPr>
        <w:t>профессиональном</w:t>
      </w:r>
      <w:r>
        <w:rPr>
          <w:spacing w:val="1"/>
          <w:sz w:val="28"/>
        </w:rPr>
        <w:t xml:space="preserve"> </w:t>
      </w:r>
      <w:r>
        <w:rPr>
          <w:sz w:val="28"/>
        </w:rPr>
        <w:t>уровне,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реализацию</w:t>
      </w:r>
      <w:r>
        <w:rPr>
          <w:spacing w:val="1"/>
          <w:sz w:val="28"/>
        </w:rPr>
        <w:t xml:space="preserve"> </w:t>
      </w:r>
      <w:r>
        <w:rPr>
          <w:sz w:val="28"/>
        </w:rPr>
        <w:t>преподаваемого</w:t>
      </w:r>
      <w:r>
        <w:rPr>
          <w:spacing w:val="1"/>
          <w:sz w:val="28"/>
        </w:rPr>
        <w:t xml:space="preserve"> </w:t>
      </w:r>
      <w:r>
        <w:rPr>
          <w:sz w:val="28"/>
        </w:rPr>
        <w:t>учебного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предмета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утвержденной</w:t>
      </w:r>
      <w:r>
        <w:rPr>
          <w:spacing w:val="-4"/>
          <w:sz w:val="28"/>
        </w:rPr>
        <w:t xml:space="preserve"> </w:t>
      </w:r>
      <w:r>
        <w:rPr>
          <w:sz w:val="28"/>
        </w:rPr>
        <w:t>рабочей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программой.</w:t>
      </w:r>
    </w:p>
    <w:p w14:paraId="89000000">
      <w:pPr>
        <w:pStyle w:val="Style_1"/>
        <w:numPr>
          <w:ilvl w:val="1"/>
          <w:numId w:val="1"/>
        </w:numPr>
        <w:tabs>
          <w:tab w:leader="none" w:pos="1216" w:val="left"/>
        </w:tabs>
        <w:spacing w:before="1"/>
        <w:ind w:firstLine="566"/>
        <w:jc w:val="both"/>
        <w:rPr>
          <w:sz w:val="28"/>
        </w:rPr>
      </w:pPr>
      <w:r>
        <w:rPr>
          <w:sz w:val="28"/>
        </w:rPr>
        <w:t>Школа</w:t>
      </w:r>
      <w:r>
        <w:rPr>
          <w:sz w:val="28"/>
        </w:rPr>
        <w:t>, наряду с педагогическим работником, несет ответственность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 реализацию рабочих программ в полном объеме в соответствии с учебным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планом.</w:t>
      </w:r>
    </w:p>
    <w:p w14:paraId="8A000000">
      <w:pPr>
        <w:pStyle w:val="Style_1"/>
        <w:numPr>
          <w:ilvl w:val="1"/>
          <w:numId w:val="1"/>
        </w:numPr>
        <w:tabs>
          <w:tab w:leader="none" w:pos="1216" w:val="left"/>
        </w:tabs>
        <w:spacing w:before="2"/>
        <w:ind w:firstLine="566"/>
        <w:jc w:val="both"/>
        <w:rPr>
          <w:sz w:val="28"/>
        </w:rPr>
      </w:pP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реализацию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полном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объеме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учебным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планом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определена</w:t>
      </w:r>
      <w:r>
        <w:rPr>
          <w:spacing w:val="1"/>
          <w:sz w:val="28"/>
        </w:rPr>
        <w:t xml:space="preserve"> </w:t>
      </w:r>
      <w:r>
        <w:rPr>
          <w:sz w:val="28"/>
        </w:rPr>
        <w:t>ответственность</w:t>
      </w:r>
      <w:r>
        <w:rPr>
          <w:spacing w:val="7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установленном</w:t>
      </w:r>
      <w:r>
        <w:rPr>
          <w:spacing w:val="-1"/>
          <w:sz w:val="28"/>
        </w:rPr>
        <w:t xml:space="preserve"> </w:t>
      </w:r>
      <w:r>
        <w:rPr>
          <w:sz w:val="28"/>
        </w:rPr>
        <w:t>законодательством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-4"/>
          <w:sz w:val="28"/>
        </w:rPr>
        <w:t xml:space="preserve"> </w:t>
      </w:r>
      <w:r>
        <w:rPr>
          <w:sz w:val="28"/>
        </w:rPr>
        <w:t>порядке.</w:t>
      </w:r>
    </w:p>
    <w:p w14:paraId="8B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реализация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допускается</w:t>
      </w:r>
      <w:r>
        <w:rPr>
          <w:spacing w:val="-67"/>
          <w:sz w:val="28"/>
        </w:rPr>
        <w:t xml:space="preserve"> </w:t>
      </w:r>
      <w:r>
        <w:rPr>
          <w:sz w:val="28"/>
        </w:rPr>
        <w:t>применение:</w:t>
      </w:r>
    </w:p>
    <w:p w14:paraId="8C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1" w:lineRule="exact"/>
        <w:ind w:firstLine="0" w:left="1074"/>
        <w:jc w:val="left"/>
        <w:rPr>
          <w:sz w:val="28"/>
        </w:rPr>
      </w:pPr>
      <w:r>
        <w:rPr>
          <w:sz w:val="28"/>
        </w:rPr>
        <w:t>р</w:t>
      </w:r>
      <w:r>
        <w:rPr>
          <w:sz w:val="28"/>
        </w:rPr>
        <w:t>азличных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технологий,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том</w:t>
      </w:r>
      <w:r>
        <w:rPr>
          <w:spacing w:val="-3"/>
          <w:sz w:val="28"/>
        </w:rPr>
        <w:t xml:space="preserve"> </w:t>
      </w:r>
      <w:r>
        <w:rPr>
          <w:sz w:val="28"/>
        </w:rPr>
        <w:t>числе</w:t>
      </w:r>
      <w:r>
        <w:rPr>
          <w:spacing w:val="-5"/>
          <w:sz w:val="28"/>
        </w:rPr>
        <w:t xml:space="preserve"> </w:t>
      </w:r>
      <w:r>
        <w:rPr>
          <w:sz w:val="28"/>
        </w:rPr>
        <w:t>дистанционных;</w:t>
      </w:r>
    </w:p>
    <w:p w14:paraId="8D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м</w:t>
      </w:r>
      <w:r>
        <w:rPr>
          <w:sz w:val="28"/>
        </w:rPr>
        <w:t>одульных</w:t>
      </w:r>
      <w:r>
        <w:rPr>
          <w:spacing w:val="-5"/>
          <w:sz w:val="28"/>
        </w:rPr>
        <w:t xml:space="preserve"> </w:t>
      </w:r>
      <w:r>
        <w:rPr>
          <w:sz w:val="28"/>
        </w:rPr>
        <w:t>форм</w:t>
      </w:r>
      <w:r>
        <w:rPr>
          <w:spacing w:val="-7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5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5"/>
          <w:sz w:val="28"/>
        </w:rPr>
        <w:t xml:space="preserve"> </w:t>
      </w:r>
      <w:r>
        <w:rPr>
          <w:sz w:val="28"/>
        </w:rPr>
        <w:t>деятельности;</w:t>
      </w:r>
    </w:p>
    <w:p w14:paraId="8E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с</w:t>
      </w:r>
      <w:r>
        <w:rPr>
          <w:sz w:val="28"/>
        </w:rPr>
        <w:t>етевых</w:t>
      </w:r>
      <w:r>
        <w:rPr>
          <w:spacing w:val="-4"/>
          <w:sz w:val="28"/>
        </w:rPr>
        <w:t xml:space="preserve"> </w:t>
      </w:r>
      <w:r>
        <w:rPr>
          <w:sz w:val="28"/>
        </w:rPr>
        <w:t>форм</w:t>
      </w:r>
      <w:r>
        <w:rPr>
          <w:spacing w:val="-4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4"/>
          <w:sz w:val="28"/>
        </w:rPr>
        <w:t xml:space="preserve"> </w:t>
      </w:r>
      <w:r>
        <w:rPr>
          <w:sz w:val="28"/>
        </w:rPr>
        <w:t>образовательной</w:t>
      </w:r>
      <w:r>
        <w:rPr>
          <w:spacing w:val="-7"/>
          <w:sz w:val="28"/>
        </w:rPr>
        <w:t xml:space="preserve"> </w:t>
      </w:r>
      <w:r>
        <w:rPr>
          <w:sz w:val="28"/>
        </w:rPr>
        <w:t>деятельности;</w:t>
      </w:r>
    </w:p>
    <w:p w14:paraId="8F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э</w:t>
      </w:r>
      <w:r>
        <w:rPr>
          <w:sz w:val="28"/>
        </w:rPr>
        <w:t>лектронного</w:t>
      </w:r>
      <w:r>
        <w:rPr>
          <w:spacing w:val="-6"/>
          <w:sz w:val="28"/>
        </w:rPr>
        <w:t xml:space="preserve"> </w:t>
      </w:r>
      <w:r>
        <w:rPr>
          <w:sz w:val="28"/>
        </w:rPr>
        <w:t>обучения;</w:t>
      </w:r>
    </w:p>
    <w:p w14:paraId="90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р</w:t>
      </w:r>
      <w:r>
        <w:rPr>
          <w:sz w:val="28"/>
        </w:rPr>
        <w:t>азличных</w:t>
      </w:r>
      <w:r>
        <w:rPr>
          <w:spacing w:val="-3"/>
          <w:sz w:val="28"/>
        </w:rPr>
        <w:t xml:space="preserve"> </w:t>
      </w:r>
      <w:r>
        <w:rPr>
          <w:sz w:val="28"/>
        </w:rPr>
        <w:t>форм</w:t>
      </w:r>
      <w:r>
        <w:rPr>
          <w:spacing w:val="-4"/>
          <w:sz w:val="28"/>
        </w:rPr>
        <w:t xml:space="preserve"> </w:t>
      </w:r>
      <w:r>
        <w:rPr>
          <w:sz w:val="28"/>
        </w:rPr>
        <w:t>внеурочной</w:t>
      </w:r>
      <w:r>
        <w:rPr>
          <w:spacing w:val="-7"/>
          <w:sz w:val="28"/>
        </w:rPr>
        <w:t xml:space="preserve"> </w:t>
      </w:r>
      <w:r>
        <w:rPr>
          <w:sz w:val="28"/>
        </w:rPr>
        <w:t>деятельности.</w:t>
      </w:r>
    </w:p>
    <w:p w14:paraId="91000000">
      <w:pPr>
        <w:pStyle w:val="Style_1"/>
        <w:numPr>
          <w:ilvl w:val="1"/>
          <w:numId w:val="1"/>
        </w:numPr>
        <w:spacing w:line="321" w:lineRule="exact"/>
        <w:ind w:firstLine="787" w:left="0"/>
        <w:jc w:val="both"/>
        <w:rPr>
          <w:sz w:val="28"/>
        </w:rPr>
      </w:pPr>
      <w:r>
        <w:rPr>
          <w:sz w:val="28"/>
        </w:rPr>
        <w:t>При</w:t>
      </w:r>
      <w:r>
        <w:rPr>
          <w:sz w:val="28"/>
        </w:rPr>
        <w:t xml:space="preserve"> </w:t>
      </w:r>
      <w:r>
        <w:rPr>
          <w:sz w:val="28"/>
        </w:rPr>
        <w:t>реализации</w:t>
      </w:r>
      <w:r>
        <w:rPr>
          <w:sz w:val="28"/>
        </w:rPr>
        <w:t xml:space="preserve"> </w:t>
      </w:r>
      <w:r>
        <w:rPr>
          <w:sz w:val="28"/>
        </w:rPr>
        <w:t>рабочих</w:t>
      </w:r>
      <w:r>
        <w:rPr>
          <w:sz w:val="28"/>
        </w:rPr>
        <w:t xml:space="preserve"> </w:t>
      </w:r>
      <w:r>
        <w:rPr>
          <w:sz w:val="28"/>
        </w:rPr>
        <w:t>программ</w:t>
      </w:r>
      <w:r>
        <w:rPr>
          <w:sz w:val="28"/>
        </w:rPr>
        <w:t xml:space="preserve"> </w:t>
      </w:r>
      <w:r>
        <w:rPr>
          <w:sz w:val="28"/>
        </w:rPr>
        <w:t>не</w:t>
      </w:r>
      <w:r>
        <w:rPr>
          <w:sz w:val="28"/>
        </w:rPr>
        <w:t xml:space="preserve"> </w:t>
      </w:r>
      <w:r>
        <w:rPr>
          <w:sz w:val="28"/>
        </w:rPr>
        <w:t xml:space="preserve">допускается </w:t>
      </w:r>
      <w:r>
        <w:rPr>
          <w:sz w:val="28"/>
        </w:rPr>
        <w:t>с</w:t>
      </w:r>
      <w:r>
        <w:rPr>
          <w:sz w:val="28"/>
        </w:rPr>
        <w:t>окращение запланированной практической части (контрольные, практические, лабораторные работы и др.).</w:t>
      </w:r>
    </w:p>
    <w:p w14:paraId="92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both"/>
        <w:rPr>
          <w:sz w:val="28"/>
        </w:rPr>
      </w:pPr>
      <w:r>
        <w:rPr>
          <w:sz w:val="28"/>
        </w:rPr>
        <w:t>Запрещается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1"/>
          <w:sz w:val="28"/>
        </w:rPr>
        <w:t xml:space="preserve"> </w:t>
      </w:r>
      <w:r>
        <w:rPr>
          <w:sz w:val="28"/>
        </w:rPr>
        <w:t>обучения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воспитания,</w:t>
      </w:r>
      <w:r>
        <w:rPr>
          <w:spacing w:val="1"/>
          <w:sz w:val="28"/>
        </w:rPr>
        <w:t xml:space="preserve"> </w:t>
      </w:r>
      <w:r>
        <w:rPr>
          <w:sz w:val="28"/>
        </w:rPr>
        <w:t>образовательных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технологий,</w:t>
      </w:r>
      <w:r>
        <w:rPr>
          <w:spacing w:val="1"/>
          <w:sz w:val="28"/>
        </w:rPr>
        <w:t xml:space="preserve"> </w:t>
      </w:r>
      <w:r>
        <w:rPr>
          <w:sz w:val="28"/>
        </w:rPr>
        <w:t>наносящих вред физическому</w:t>
      </w:r>
      <w:r>
        <w:rPr>
          <w:spacing w:val="-5"/>
          <w:sz w:val="28"/>
        </w:rPr>
        <w:t xml:space="preserve"> </w:t>
      </w:r>
      <w:r>
        <w:rPr>
          <w:sz w:val="28"/>
        </w:rPr>
        <w:t>или</w:t>
      </w:r>
      <w:r>
        <w:rPr>
          <w:spacing w:val="-1"/>
          <w:sz w:val="28"/>
        </w:rPr>
        <w:t xml:space="preserve"> </w:t>
      </w:r>
      <w:r>
        <w:rPr>
          <w:sz w:val="28"/>
        </w:rPr>
        <w:t>психическому</w:t>
      </w:r>
      <w:r>
        <w:rPr>
          <w:spacing w:val="-4"/>
          <w:sz w:val="28"/>
        </w:rPr>
        <w:t xml:space="preserve"> </w:t>
      </w:r>
      <w:r>
        <w:rPr>
          <w:sz w:val="28"/>
        </w:rPr>
        <w:t>здоровью</w:t>
      </w:r>
      <w:r>
        <w:rPr>
          <w:spacing w:val="-2"/>
          <w:sz w:val="28"/>
        </w:rPr>
        <w:t xml:space="preserve"> </w:t>
      </w:r>
      <w:r>
        <w:rPr>
          <w:sz w:val="28"/>
        </w:rPr>
        <w:t>учащихся.</w:t>
      </w:r>
    </w:p>
    <w:p w14:paraId="93000000">
      <w:pPr>
        <w:pStyle w:val="Style_2"/>
        <w:spacing w:before="5"/>
        <w:ind w:firstLine="0" w:left="0"/>
      </w:pPr>
    </w:p>
    <w:p w14:paraId="94000000">
      <w:pPr>
        <w:pStyle w:val="Style_1"/>
        <w:numPr>
          <w:ilvl w:val="0"/>
          <w:numId w:val="1"/>
        </w:numPr>
        <w:tabs>
          <w:tab w:leader="none" w:pos="1002" w:val="left"/>
        </w:tabs>
        <w:spacing w:line="319" w:lineRule="exact"/>
        <w:ind w:hanging="214" w:left="1001"/>
        <w:jc w:val="center"/>
        <w:rPr>
          <w:b w:val="1"/>
          <w:sz w:val="28"/>
        </w:rPr>
      </w:pPr>
      <w:r>
        <w:rPr>
          <w:b w:val="1"/>
          <w:sz w:val="28"/>
        </w:rPr>
        <w:t>Контроль</w:t>
      </w:r>
      <w:r>
        <w:rPr>
          <w:b w:val="1"/>
          <w:spacing w:val="-5"/>
          <w:sz w:val="28"/>
        </w:rPr>
        <w:t xml:space="preserve"> </w:t>
      </w:r>
      <w:r>
        <w:rPr>
          <w:b w:val="1"/>
          <w:sz w:val="28"/>
        </w:rPr>
        <w:t>за</w:t>
      </w:r>
      <w:r>
        <w:rPr>
          <w:b w:val="1"/>
          <w:spacing w:val="-3"/>
          <w:sz w:val="28"/>
        </w:rPr>
        <w:t xml:space="preserve"> </w:t>
      </w:r>
      <w:r>
        <w:rPr>
          <w:b w:val="1"/>
          <w:sz w:val="28"/>
        </w:rPr>
        <w:t>реализацией</w:t>
      </w:r>
      <w:r>
        <w:rPr>
          <w:b w:val="1"/>
          <w:spacing w:val="-6"/>
          <w:sz w:val="28"/>
        </w:rPr>
        <w:t xml:space="preserve"> </w:t>
      </w:r>
      <w:r>
        <w:rPr>
          <w:b w:val="1"/>
          <w:sz w:val="28"/>
        </w:rPr>
        <w:t>рабочих</w:t>
      </w:r>
      <w:r>
        <w:rPr>
          <w:b w:val="1"/>
          <w:spacing w:val="-3"/>
          <w:sz w:val="28"/>
        </w:rPr>
        <w:t xml:space="preserve"> </w:t>
      </w:r>
      <w:r>
        <w:rPr>
          <w:b w:val="1"/>
          <w:sz w:val="28"/>
        </w:rPr>
        <w:t>программ</w:t>
      </w:r>
    </w:p>
    <w:p w14:paraId="95000000">
      <w:pPr>
        <w:pStyle w:val="Style_1"/>
        <w:numPr>
          <w:ilvl w:val="1"/>
          <w:numId w:val="1"/>
        </w:numPr>
        <w:tabs>
          <w:tab w:leader="none" w:pos="1216" w:val="left"/>
        </w:tabs>
        <w:ind w:firstLine="566"/>
        <w:jc w:val="left"/>
        <w:rPr>
          <w:sz w:val="28"/>
        </w:rPr>
      </w:pPr>
      <w:r>
        <w:rPr>
          <w:sz w:val="28"/>
        </w:rPr>
        <w:t>Контроль</w:t>
      </w:r>
      <w:r>
        <w:rPr>
          <w:spacing w:val="10"/>
          <w:sz w:val="28"/>
        </w:rPr>
        <w:t xml:space="preserve"> </w:t>
      </w:r>
      <w:r>
        <w:rPr>
          <w:sz w:val="28"/>
        </w:rPr>
        <w:t>реализации</w:t>
      </w:r>
      <w:r>
        <w:rPr>
          <w:spacing w:val="12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10"/>
          <w:sz w:val="28"/>
        </w:rPr>
        <w:t xml:space="preserve"> </w:t>
      </w:r>
      <w:r>
        <w:rPr>
          <w:sz w:val="28"/>
        </w:rPr>
        <w:t>программ</w:t>
      </w:r>
      <w:r>
        <w:rPr>
          <w:spacing w:val="15"/>
          <w:sz w:val="28"/>
        </w:rPr>
        <w:t xml:space="preserve"> </w:t>
      </w:r>
      <w:r>
        <w:rPr>
          <w:sz w:val="28"/>
        </w:rPr>
        <w:t>производится</w:t>
      </w:r>
      <w:r>
        <w:rPr>
          <w:spacing w:val="9"/>
          <w:sz w:val="28"/>
        </w:rPr>
        <w:t xml:space="preserve"> </w:t>
      </w:r>
      <w:r>
        <w:rPr>
          <w:sz w:val="28"/>
        </w:rPr>
        <w:t>по</w:t>
      </w:r>
      <w:r>
        <w:rPr>
          <w:spacing w:val="10"/>
          <w:sz w:val="28"/>
        </w:rPr>
        <w:t xml:space="preserve"> </w:t>
      </w:r>
      <w:r>
        <w:rPr>
          <w:sz w:val="28"/>
        </w:rPr>
        <w:t>окончании</w:t>
      </w:r>
      <w:r>
        <w:rPr>
          <w:spacing w:val="-67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-4"/>
          <w:sz w:val="28"/>
        </w:rPr>
        <w:t xml:space="preserve"> </w:t>
      </w:r>
      <w:r>
        <w:rPr>
          <w:sz w:val="28"/>
        </w:rPr>
        <w:t>отчетного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периода.</w:t>
      </w:r>
    </w:p>
    <w:p w14:paraId="96000000">
      <w:pPr>
        <w:pStyle w:val="Style_1"/>
        <w:numPr>
          <w:ilvl w:val="1"/>
          <w:numId w:val="1"/>
        </w:numPr>
        <w:tabs>
          <w:tab w:leader="none" w:pos="1216" w:val="left"/>
        </w:tabs>
        <w:spacing w:line="321" w:lineRule="exact"/>
        <w:ind w:hanging="428" w:left="1215"/>
        <w:jc w:val="left"/>
        <w:rPr>
          <w:sz w:val="28"/>
        </w:rPr>
      </w:pPr>
      <w:r>
        <w:rPr>
          <w:sz w:val="28"/>
        </w:rPr>
        <w:t>Этапы</w:t>
      </w:r>
      <w:r>
        <w:rPr>
          <w:spacing w:val="-5"/>
          <w:sz w:val="28"/>
        </w:rPr>
        <w:t xml:space="preserve"> </w:t>
      </w:r>
      <w:r>
        <w:rPr>
          <w:sz w:val="28"/>
        </w:rPr>
        <w:t>контроля:</w:t>
      </w:r>
    </w:p>
    <w:p w14:paraId="97000000">
      <w:pPr>
        <w:pStyle w:val="Style_2"/>
        <w:tabs>
          <w:tab w:leader="none" w:pos="1637" w:val="left"/>
          <w:tab w:leader="none" w:pos="3189" w:val="left"/>
          <w:tab w:leader="none" w:pos="4654" w:val="left"/>
          <w:tab w:leader="none" w:pos="5896" w:val="left"/>
          <w:tab w:leader="none" w:pos="7367" w:val="left"/>
          <w:tab w:leader="none" w:pos="8136" w:val="left"/>
        </w:tabs>
        <w:ind w:firstLine="566"/>
      </w:pPr>
      <w:r>
        <w:t>а)</w:t>
      </w:r>
      <w:r>
        <w:rPr>
          <w:spacing w:val="-3"/>
        </w:rPr>
        <w:t xml:space="preserve"> </w:t>
      </w:r>
      <w:r>
        <w:t>по</w:t>
      </w:r>
      <w:r>
        <w:tab/>
      </w:r>
      <w:r>
        <w:t>окончании</w:t>
      </w:r>
      <w:r>
        <w:tab/>
      </w:r>
      <w:r>
        <w:t>отчетного</w:t>
      </w:r>
      <w:r>
        <w:tab/>
      </w:r>
      <w:r>
        <w:t>периода</w:t>
      </w:r>
      <w:r>
        <w:tab/>
      </w:r>
      <w:r>
        <w:t>(четверть,</w:t>
      </w:r>
      <w:r>
        <w:tab/>
      </w:r>
      <w:r>
        <w:t>год)</w:t>
      </w:r>
      <w:r>
        <w:tab/>
      </w:r>
      <w:r>
        <w:rPr>
          <w:spacing w:val="-1"/>
        </w:rPr>
        <w:t>заместитель</w:t>
      </w:r>
      <w:r>
        <w:rPr>
          <w:spacing w:val="-67"/>
        </w:rPr>
        <w:t xml:space="preserve"> </w:t>
      </w:r>
      <w:r>
        <w:t>директора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УВР:</w:t>
      </w:r>
    </w:p>
    <w:p w14:paraId="98000000">
      <w:pPr>
        <w:pStyle w:val="Style_1"/>
        <w:numPr>
          <w:ilvl w:val="0"/>
          <w:numId w:val="6"/>
        </w:numPr>
        <w:tabs>
          <w:tab w:leader="none" w:pos="1074" w:val="left"/>
        </w:tabs>
        <w:ind w:firstLine="566"/>
        <w:jc w:val="left"/>
        <w:rPr>
          <w:sz w:val="28"/>
        </w:rPr>
      </w:pPr>
      <w:r>
        <w:rPr>
          <w:sz w:val="28"/>
        </w:rPr>
        <w:t>анализирует</w:t>
      </w:r>
      <w:r>
        <w:rPr>
          <w:spacing w:val="32"/>
          <w:sz w:val="28"/>
        </w:rPr>
        <w:t xml:space="preserve"> </w:t>
      </w:r>
      <w:r>
        <w:rPr>
          <w:sz w:val="28"/>
        </w:rPr>
        <w:t>отчет</w:t>
      </w:r>
      <w:r>
        <w:rPr>
          <w:spacing w:val="33"/>
          <w:sz w:val="28"/>
        </w:rPr>
        <w:t xml:space="preserve"> </w:t>
      </w:r>
      <w:r>
        <w:rPr>
          <w:sz w:val="28"/>
        </w:rPr>
        <w:t>по</w:t>
      </w:r>
      <w:r>
        <w:rPr>
          <w:spacing w:val="33"/>
          <w:sz w:val="28"/>
        </w:rPr>
        <w:t xml:space="preserve"> </w:t>
      </w:r>
      <w:r>
        <w:rPr>
          <w:sz w:val="28"/>
        </w:rPr>
        <w:t>выполнению</w:t>
      </w:r>
      <w:r>
        <w:rPr>
          <w:spacing w:val="32"/>
          <w:sz w:val="28"/>
        </w:rPr>
        <w:t xml:space="preserve"> </w:t>
      </w:r>
      <w:r>
        <w:rPr>
          <w:sz w:val="28"/>
        </w:rPr>
        <w:t>рабочих</w:t>
      </w:r>
      <w:r>
        <w:rPr>
          <w:spacing w:val="33"/>
          <w:sz w:val="28"/>
        </w:rPr>
        <w:t xml:space="preserve"> </w:t>
      </w:r>
      <w:r>
        <w:rPr>
          <w:sz w:val="28"/>
        </w:rPr>
        <w:t>программ,</w:t>
      </w:r>
      <w:r>
        <w:rPr>
          <w:spacing w:val="32"/>
          <w:sz w:val="28"/>
        </w:rPr>
        <w:t xml:space="preserve"> </w:t>
      </w:r>
      <w:r>
        <w:rPr>
          <w:sz w:val="28"/>
        </w:rPr>
        <w:t>формируемый</w:t>
      </w:r>
      <w:r>
        <w:rPr>
          <w:spacing w:val="-67"/>
          <w:sz w:val="28"/>
        </w:rPr>
        <w:t xml:space="preserve"> </w:t>
      </w:r>
      <w:r>
        <w:rPr>
          <w:sz w:val="28"/>
        </w:rPr>
        <w:t>посредством</w:t>
      </w:r>
      <w:r>
        <w:rPr>
          <w:spacing w:val="-1"/>
          <w:sz w:val="28"/>
        </w:rPr>
        <w:t xml:space="preserve"> </w:t>
      </w:r>
      <w:r>
        <w:rPr>
          <w:sz w:val="28"/>
        </w:rPr>
        <w:t>электронного журнала;</w:t>
      </w:r>
    </w:p>
    <w:p w14:paraId="99000000">
      <w:pPr>
        <w:pStyle w:val="Style_1"/>
        <w:numPr>
          <w:ilvl w:val="0"/>
          <w:numId w:val="6"/>
        </w:numPr>
        <w:tabs>
          <w:tab w:leader="none" w:pos="1074" w:val="left"/>
        </w:tabs>
        <w:spacing w:line="342" w:lineRule="exact"/>
        <w:ind w:firstLine="0" w:left="1074"/>
        <w:jc w:val="left"/>
        <w:rPr>
          <w:sz w:val="28"/>
        </w:rPr>
      </w:pPr>
      <w:r>
        <w:rPr>
          <w:sz w:val="28"/>
        </w:rPr>
        <w:t>итоги</w:t>
      </w:r>
      <w:r>
        <w:rPr>
          <w:spacing w:val="-1"/>
          <w:sz w:val="28"/>
        </w:rPr>
        <w:t xml:space="preserve"> </w:t>
      </w:r>
      <w:r>
        <w:rPr>
          <w:sz w:val="28"/>
        </w:rPr>
        <w:t>анализа</w:t>
      </w:r>
      <w:r>
        <w:rPr>
          <w:spacing w:val="-4"/>
          <w:sz w:val="28"/>
        </w:rPr>
        <w:t xml:space="preserve"> </w:t>
      </w:r>
      <w:r>
        <w:rPr>
          <w:sz w:val="28"/>
        </w:rPr>
        <w:t>оформляет</w:t>
      </w:r>
      <w:r>
        <w:rPr>
          <w:spacing w:val="-1"/>
          <w:sz w:val="28"/>
        </w:rPr>
        <w:t xml:space="preserve"> </w:t>
      </w:r>
      <w:r>
        <w:rPr>
          <w:sz w:val="28"/>
        </w:rPr>
        <w:t>справкой;</w:t>
      </w:r>
    </w:p>
    <w:p w14:paraId="9A000000">
      <w:pPr>
        <w:pStyle w:val="Style_2"/>
        <w:ind w:firstLine="566"/>
        <w:jc w:val="both"/>
      </w:pPr>
      <w:r>
        <w:rPr>
          <w:spacing w:val="-1"/>
        </w:rPr>
        <w:t>б) результаты</w:t>
      </w:r>
      <w:r>
        <w:t xml:space="preserve"> контроля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итогам</w:t>
      </w:r>
      <w:r>
        <w:rPr>
          <w:spacing w:val="1"/>
        </w:rPr>
        <w:t xml:space="preserve"> </w:t>
      </w:r>
      <w:r>
        <w:t>четверти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совещании</w:t>
      </w:r>
      <w:r>
        <w:rPr>
          <w:spacing w:val="-1"/>
        </w:rPr>
        <w:t xml:space="preserve"> </w:t>
      </w:r>
      <w:r>
        <w:t>при</w:t>
      </w:r>
      <w:r>
        <w:rPr>
          <w:spacing w:val="-1"/>
        </w:rPr>
        <w:t xml:space="preserve"> </w:t>
      </w:r>
      <w:r>
        <w:t>директоре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итогам</w:t>
      </w:r>
      <w:r>
        <w:rPr>
          <w:spacing w:val="-1"/>
        </w:rPr>
        <w:t xml:space="preserve"> </w:t>
      </w:r>
      <w:r>
        <w:t>каждого</w:t>
      </w:r>
      <w:r>
        <w:rPr>
          <w:spacing w:val="-4"/>
        </w:rPr>
        <w:t xml:space="preserve"> </w:t>
      </w:r>
      <w:r>
        <w:t>отчетного</w:t>
      </w:r>
      <w:r>
        <w:rPr>
          <w:spacing w:val="-3"/>
        </w:rPr>
        <w:t xml:space="preserve"> </w:t>
      </w:r>
      <w:r>
        <w:t>периода.</w:t>
      </w:r>
    </w:p>
    <w:p w14:paraId="9B000000">
      <w:pPr>
        <w:pStyle w:val="Style_2"/>
        <w:ind w:firstLine="566"/>
        <w:jc w:val="both"/>
      </w:pPr>
      <w:r>
        <w:t>в) результаты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итогам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педагогическом совете текущего учебного года не позднее 01 июня текущего</w:t>
      </w:r>
      <w:r>
        <w:rPr>
          <w:spacing w:val="1"/>
        </w:rPr>
        <w:t xml:space="preserve"> </w:t>
      </w:r>
      <w:r>
        <w:t>учебного года.</w:t>
      </w:r>
    </w:p>
    <w:p w14:paraId="9C000000">
      <w:pPr>
        <w:pStyle w:val="Style_2"/>
        <w:spacing w:before="78"/>
        <w:ind w:firstLine="0" w:left="0"/>
        <w:jc w:val="right"/>
      </w:pPr>
      <w:bookmarkStart w:id="1" w:name="_GoBack"/>
      <w:bookmarkEnd w:id="1"/>
    </w:p>
    <w:sectPr>
      <w:type w:val="nextPage"/>
      <w:pgSz w:h="16840" w:w="11910"/>
      <w:pgMar w:bottom="1134" w:footer="720" w:gutter="0" w:header="720" w:left="1134" w:right="1134" w:top="1134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numbering.xml><?xml version="1.0" encoding="utf-8"?>
<w:numbering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abstractNum w:abstractNumId="0">
    <w:lvl w:ilvl="0">
      <w:start w:val="1"/>
      <w:numFmt w:val="decimal"/>
      <w:lvlText w:val="%1."/>
      <w:lvlJc w:val="left"/>
      <w:pPr>
        <w:ind w:hanging="286" w:left="1215"/>
        <w:jc w:val="right"/>
      </w:pPr>
      <w:rPr>
        <w:rFonts w:ascii="Times New Roman" w:hAnsi="Times New Roman"/>
        <w:b w:val="1"/>
        <w:spacing w:val="0"/>
        <w:sz w:val="28"/>
      </w:rPr>
    </w:lvl>
    <w:lvl w:ilvl="1">
      <w:start w:val="1"/>
      <w:numFmt w:val="decimal"/>
      <w:lvlText w:val="%1.%2."/>
      <w:lvlJc w:val="left"/>
      <w:pPr>
        <w:ind w:hanging="424" w:left="222"/>
        <w:jc w:val="right"/>
      </w:pPr>
      <w:rPr>
        <w:rFonts w:ascii="Times New Roman" w:hAnsi="Times New Roman"/>
        <w:spacing w:val="-3"/>
        <w:sz w:val="26"/>
      </w:rPr>
    </w:lvl>
    <w:lvl w:ilvl="2">
      <w:numFmt w:val="bullet"/>
      <w:lvlText w:val=""/>
      <w:lvlJc w:val="left"/>
      <w:pPr>
        <w:ind w:hanging="224" w:left="222"/>
      </w:pPr>
      <w:rPr>
        <w:rFonts w:ascii="Symbol" w:hAnsi="Symbol"/>
        <w:sz w:val="28"/>
      </w:rPr>
    </w:lvl>
    <w:lvl w:ilvl="3">
      <w:numFmt w:val="bullet"/>
      <w:lvlText w:val="•"/>
      <w:lvlJc w:val="left"/>
      <w:pPr>
        <w:ind w:hanging="224" w:left="3128"/>
      </w:pPr>
    </w:lvl>
    <w:lvl w:ilvl="4">
      <w:numFmt w:val="bullet"/>
      <w:lvlText w:val="•"/>
      <w:lvlJc w:val="left"/>
      <w:pPr>
        <w:ind w:hanging="224" w:left="4082"/>
      </w:pPr>
    </w:lvl>
    <w:lvl w:ilvl="5">
      <w:numFmt w:val="bullet"/>
      <w:lvlText w:val="•"/>
      <w:lvlJc w:val="left"/>
      <w:pPr>
        <w:ind w:hanging="224" w:left="5036"/>
      </w:pPr>
    </w:lvl>
    <w:lvl w:ilvl="6">
      <w:numFmt w:val="bullet"/>
      <w:lvlText w:val="•"/>
      <w:lvlJc w:val="left"/>
      <w:pPr>
        <w:ind w:hanging="224" w:left="5990"/>
      </w:pPr>
    </w:lvl>
    <w:lvl w:ilvl="7">
      <w:numFmt w:val="bullet"/>
      <w:lvlText w:val="•"/>
      <w:lvlJc w:val="left"/>
      <w:pPr>
        <w:ind w:hanging="224" w:left="6944"/>
      </w:pPr>
    </w:lvl>
    <w:lvl w:ilvl="8">
      <w:numFmt w:val="bullet"/>
      <w:lvlText w:val="•"/>
      <w:lvlJc w:val="left"/>
      <w:pPr>
        <w:ind w:hanging="224" w:left="7898"/>
      </w:pPr>
    </w:lvl>
  </w:abstractNum>
  <w:abstractNum w:abstractNumId="1">
    <w:lvl w:ilvl="0">
      <w:numFmt w:val="bullet"/>
      <w:lvlText w:val=""/>
      <w:lvlJc w:val="left"/>
      <w:pPr>
        <w:ind w:hanging="330" w:left="136"/>
      </w:pPr>
      <w:rPr>
        <w:rFonts w:ascii="Symbol" w:hAnsi="Symbol"/>
        <w:sz w:val="28"/>
      </w:rPr>
    </w:lvl>
    <w:lvl w:ilvl="1">
      <w:numFmt w:val="bullet"/>
      <w:lvlText w:val="•"/>
      <w:lvlJc w:val="left"/>
      <w:pPr>
        <w:ind w:hanging="330" w:left="873"/>
      </w:pPr>
    </w:lvl>
    <w:lvl w:ilvl="2">
      <w:numFmt w:val="bullet"/>
      <w:lvlText w:val="•"/>
      <w:lvlJc w:val="left"/>
      <w:pPr>
        <w:ind w:hanging="330" w:left="1606"/>
      </w:pPr>
    </w:lvl>
    <w:lvl w:ilvl="3">
      <w:numFmt w:val="bullet"/>
      <w:lvlText w:val="•"/>
      <w:lvlJc w:val="left"/>
      <w:pPr>
        <w:ind w:hanging="330" w:left="2339"/>
      </w:pPr>
    </w:lvl>
    <w:lvl w:ilvl="4">
      <w:numFmt w:val="bullet"/>
      <w:lvlText w:val="•"/>
      <w:lvlJc w:val="left"/>
      <w:pPr>
        <w:ind w:hanging="330" w:left="3072"/>
      </w:pPr>
    </w:lvl>
    <w:lvl w:ilvl="5">
      <w:numFmt w:val="bullet"/>
      <w:lvlText w:val="•"/>
      <w:lvlJc w:val="left"/>
      <w:pPr>
        <w:ind w:hanging="330" w:left="3805"/>
      </w:pPr>
    </w:lvl>
    <w:lvl w:ilvl="6">
      <w:numFmt w:val="bullet"/>
      <w:lvlText w:val="•"/>
      <w:lvlJc w:val="left"/>
      <w:pPr>
        <w:ind w:hanging="330" w:left="4538"/>
      </w:pPr>
    </w:lvl>
    <w:lvl w:ilvl="7">
      <w:numFmt w:val="bullet"/>
      <w:lvlText w:val="•"/>
      <w:lvlJc w:val="left"/>
      <w:pPr>
        <w:ind w:hanging="330" w:left="5271"/>
      </w:pPr>
    </w:lvl>
    <w:lvl w:ilvl="8">
      <w:numFmt w:val="bullet"/>
      <w:lvlText w:val="•"/>
      <w:lvlJc w:val="left"/>
      <w:pPr>
        <w:ind w:hanging="330" w:left="6004"/>
      </w:pPr>
    </w:lvl>
  </w:abstractNum>
  <w:abstractNum w:abstractNumId="2">
    <w:lvl w:ilvl="0">
      <w:numFmt w:val="bullet"/>
      <w:lvlText w:val=""/>
      <w:lvlJc w:val="left"/>
      <w:pPr>
        <w:ind w:hanging="330" w:left="136"/>
      </w:pPr>
      <w:rPr>
        <w:rFonts w:ascii="Symbol" w:hAnsi="Symbol"/>
        <w:sz w:val="28"/>
      </w:rPr>
    </w:lvl>
    <w:lvl w:ilvl="1">
      <w:numFmt w:val="bullet"/>
      <w:lvlText w:val="•"/>
      <w:lvlJc w:val="left"/>
      <w:pPr>
        <w:ind w:hanging="330" w:left="873"/>
      </w:pPr>
    </w:lvl>
    <w:lvl w:ilvl="2">
      <w:numFmt w:val="bullet"/>
      <w:lvlText w:val="•"/>
      <w:lvlJc w:val="left"/>
      <w:pPr>
        <w:ind w:hanging="330" w:left="1606"/>
      </w:pPr>
    </w:lvl>
    <w:lvl w:ilvl="3">
      <w:numFmt w:val="bullet"/>
      <w:lvlText w:val="•"/>
      <w:lvlJc w:val="left"/>
      <w:pPr>
        <w:ind w:hanging="330" w:left="2339"/>
      </w:pPr>
    </w:lvl>
    <w:lvl w:ilvl="4">
      <w:numFmt w:val="bullet"/>
      <w:lvlText w:val="•"/>
      <w:lvlJc w:val="left"/>
      <w:pPr>
        <w:ind w:hanging="330" w:left="3072"/>
      </w:pPr>
    </w:lvl>
    <w:lvl w:ilvl="5">
      <w:numFmt w:val="bullet"/>
      <w:lvlText w:val="•"/>
      <w:lvlJc w:val="left"/>
      <w:pPr>
        <w:ind w:hanging="330" w:left="3805"/>
      </w:pPr>
    </w:lvl>
    <w:lvl w:ilvl="6">
      <w:numFmt w:val="bullet"/>
      <w:lvlText w:val="•"/>
      <w:lvlJc w:val="left"/>
      <w:pPr>
        <w:ind w:hanging="330" w:left="4538"/>
      </w:pPr>
    </w:lvl>
    <w:lvl w:ilvl="7">
      <w:numFmt w:val="bullet"/>
      <w:lvlText w:val="•"/>
      <w:lvlJc w:val="left"/>
      <w:pPr>
        <w:ind w:hanging="330" w:left="5271"/>
      </w:pPr>
    </w:lvl>
    <w:lvl w:ilvl="8">
      <w:numFmt w:val="bullet"/>
      <w:lvlText w:val="•"/>
      <w:lvlJc w:val="left"/>
      <w:pPr>
        <w:ind w:hanging="330" w:left="6004"/>
      </w:pPr>
    </w:lvl>
  </w:abstractNum>
  <w:abstractNum w:abstractNumId="3">
    <w:lvl w:ilvl="0">
      <w:numFmt w:val="bullet"/>
      <w:lvlText w:val=""/>
      <w:lvlJc w:val="left"/>
      <w:pPr>
        <w:ind w:hanging="330" w:left="136"/>
      </w:pPr>
      <w:rPr>
        <w:rFonts w:ascii="Symbol" w:hAnsi="Symbol"/>
        <w:sz w:val="28"/>
      </w:rPr>
    </w:lvl>
    <w:lvl w:ilvl="1">
      <w:numFmt w:val="bullet"/>
      <w:lvlText w:val="•"/>
      <w:lvlJc w:val="left"/>
      <w:pPr>
        <w:ind w:hanging="330" w:left="873"/>
      </w:pPr>
    </w:lvl>
    <w:lvl w:ilvl="2">
      <w:numFmt w:val="bullet"/>
      <w:lvlText w:val="•"/>
      <w:lvlJc w:val="left"/>
      <w:pPr>
        <w:ind w:hanging="330" w:left="1606"/>
      </w:pPr>
    </w:lvl>
    <w:lvl w:ilvl="3">
      <w:numFmt w:val="bullet"/>
      <w:lvlText w:val="•"/>
      <w:lvlJc w:val="left"/>
      <w:pPr>
        <w:ind w:hanging="330" w:left="2339"/>
      </w:pPr>
    </w:lvl>
    <w:lvl w:ilvl="4">
      <w:numFmt w:val="bullet"/>
      <w:lvlText w:val="•"/>
      <w:lvlJc w:val="left"/>
      <w:pPr>
        <w:ind w:hanging="330" w:left="3072"/>
      </w:pPr>
    </w:lvl>
    <w:lvl w:ilvl="5">
      <w:numFmt w:val="bullet"/>
      <w:lvlText w:val="•"/>
      <w:lvlJc w:val="left"/>
      <w:pPr>
        <w:ind w:hanging="330" w:left="3805"/>
      </w:pPr>
    </w:lvl>
    <w:lvl w:ilvl="6">
      <w:numFmt w:val="bullet"/>
      <w:lvlText w:val="•"/>
      <w:lvlJc w:val="left"/>
      <w:pPr>
        <w:ind w:hanging="330" w:left="4538"/>
      </w:pPr>
    </w:lvl>
    <w:lvl w:ilvl="7">
      <w:numFmt w:val="bullet"/>
      <w:lvlText w:val="•"/>
      <w:lvlJc w:val="left"/>
      <w:pPr>
        <w:ind w:hanging="330" w:left="5271"/>
      </w:pPr>
    </w:lvl>
    <w:lvl w:ilvl="8">
      <w:numFmt w:val="bullet"/>
      <w:lvlText w:val="•"/>
      <w:lvlJc w:val="left"/>
      <w:pPr>
        <w:ind w:hanging="330" w:left="6004"/>
      </w:pPr>
    </w:lvl>
  </w:abstractNum>
  <w:abstractNum w:abstractNumId="4">
    <w:lvl w:ilvl="0">
      <w:numFmt w:val="bullet"/>
      <w:lvlText w:val=""/>
      <w:lvlJc w:val="left"/>
      <w:pPr>
        <w:ind w:hanging="330" w:left="136"/>
      </w:pPr>
      <w:rPr>
        <w:rFonts w:ascii="Symbol" w:hAnsi="Symbol"/>
        <w:sz w:val="28"/>
      </w:rPr>
    </w:lvl>
    <w:lvl w:ilvl="1">
      <w:numFmt w:val="bullet"/>
      <w:lvlText w:val="•"/>
      <w:lvlJc w:val="left"/>
      <w:pPr>
        <w:ind w:hanging="330" w:left="873"/>
      </w:pPr>
    </w:lvl>
    <w:lvl w:ilvl="2">
      <w:numFmt w:val="bullet"/>
      <w:lvlText w:val="•"/>
      <w:lvlJc w:val="left"/>
      <w:pPr>
        <w:ind w:hanging="330" w:left="1606"/>
      </w:pPr>
    </w:lvl>
    <w:lvl w:ilvl="3">
      <w:numFmt w:val="bullet"/>
      <w:lvlText w:val="•"/>
      <w:lvlJc w:val="left"/>
      <w:pPr>
        <w:ind w:hanging="330" w:left="2339"/>
      </w:pPr>
    </w:lvl>
    <w:lvl w:ilvl="4">
      <w:numFmt w:val="bullet"/>
      <w:lvlText w:val="•"/>
      <w:lvlJc w:val="left"/>
      <w:pPr>
        <w:ind w:hanging="330" w:left="3072"/>
      </w:pPr>
    </w:lvl>
    <w:lvl w:ilvl="5">
      <w:numFmt w:val="bullet"/>
      <w:lvlText w:val="•"/>
      <w:lvlJc w:val="left"/>
      <w:pPr>
        <w:ind w:hanging="330" w:left="3805"/>
      </w:pPr>
    </w:lvl>
    <w:lvl w:ilvl="6">
      <w:numFmt w:val="bullet"/>
      <w:lvlText w:val="•"/>
      <w:lvlJc w:val="left"/>
      <w:pPr>
        <w:ind w:hanging="330" w:left="4538"/>
      </w:pPr>
    </w:lvl>
    <w:lvl w:ilvl="7">
      <w:numFmt w:val="bullet"/>
      <w:lvlText w:val="•"/>
      <w:lvlJc w:val="left"/>
      <w:pPr>
        <w:ind w:hanging="330" w:left="5271"/>
      </w:pPr>
    </w:lvl>
    <w:lvl w:ilvl="8">
      <w:numFmt w:val="bullet"/>
      <w:lvlText w:val="•"/>
      <w:lvlJc w:val="left"/>
      <w:pPr>
        <w:ind w:hanging="330" w:left="6004"/>
      </w:pPr>
    </w:lvl>
  </w:abstractNum>
  <w:abstractNum w:abstractNumId="5">
    <w:lvl w:ilvl="0">
      <w:numFmt w:val="bullet"/>
      <w:lvlText w:val=""/>
      <w:lvlJc w:val="left"/>
      <w:pPr>
        <w:ind w:hanging="286" w:left="222"/>
      </w:pPr>
      <w:rPr>
        <w:rFonts w:ascii="Symbol" w:hAnsi="Symbol"/>
        <w:sz w:val="28"/>
      </w:rPr>
    </w:lvl>
    <w:lvl w:ilvl="1">
      <w:numFmt w:val="bullet"/>
      <w:lvlText w:val="•"/>
      <w:lvlJc w:val="left"/>
      <w:pPr>
        <w:ind w:hanging="286" w:left="1178"/>
      </w:pPr>
    </w:lvl>
    <w:lvl w:ilvl="2">
      <w:numFmt w:val="bullet"/>
      <w:lvlText w:val="•"/>
      <w:lvlJc w:val="left"/>
      <w:pPr>
        <w:ind w:hanging="286" w:left="2137"/>
      </w:pPr>
    </w:lvl>
    <w:lvl w:ilvl="3">
      <w:numFmt w:val="bullet"/>
      <w:lvlText w:val="•"/>
      <w:lvlJc w:val="left"/>
      <w:pPr>
        <w:ind w:hanging="286" w:left="3095"/>
      </w:pPr>
    </w:lvl>
    <w:lvl w:ilvl="4">
      <w:numFmt w:val="bullet"/>
      <w:lvlText w:val="•"/>
      <w:lvlJc w:val="left"/>
      <w:pPr>
        <w:ind w:hanging="286" w:left="4054"/>
      </w:pPr>
    </w:lvl>
    <w:lvl w:ilvl="5">
      <w:numFmt w:val="bullet"/>
      <w:lvlText w:val="•"/>
      <w:lvlJc w:val="left"/>
      <w:pPr>
        <w:ind w:hanging="286" w:left="5013"/>
      </w:pPr>
    </w:lvl>
    <w:lvl w:ilvl="6">
      <w:numFmt w:val="bullet"/>
      <w:lvlText w:val="•"/>
      <w:lvlJc w:val="left"/>
      <w:pPr>
        <w:ind w:hanging="286" w:left="5971"/>
      </w:pPr>
    </w:lvl>
    <w:lvl w:ilvl="7">
      <w:numFmt w:val="bullet"/>
      <w:lvlText w:val="•"/>
      <w:lvlJc w:val="left"/>
      <w:pPr>
        <w:ind w:hanging="286" w:left="6930"/>
      </w:pPr>
    </w:lvl>
    <w:lvl w:ilvl="8">
      <w:numFmt w:val="bullet"/>
      <w:lvlText w:val="•"/>
      <w:lvlJc w:val="left"/>
      <w:pPr>
        <w:ind w:hanging="286" w:left="7889"/>
      </w:pPr>
    </w:lvl>
  </w:abstractNum>
  <w:abstractNum w:abstractNumId="6">
    <w:lvl w:ilvl="0">
      <w:start w:val="3"/>
      <w:numFmt w:val="decimal"/>
      <w:lvlText w:val="%1"/>
      <w:lvlJc w:val="left"/>
      <w:pPr>
        <w:ind w:hanging="428" w:left="222"/>
        <w:jc w:val="left"/>
      </w:pPr>
    </w:lvl>
    <w:lvl w:ilvl="1">
      <w:start w:val="3"/>
      <w:numFmt w:val="decimal"/>
      <w:lvlText w:val="%1.%2."/>
      <w:lvlJc w:val="left"/>
      <w:pPr>
        <w:ind w:hanging="428" w:left="222"/>
        <w:jc w:val="left"/>
      </w:pPr>
      <w:rPr>
        <w:rFonts w:ascii="Times New Roman" w:hAnsi="Times New Roman"/>
        <w:sz w:val="26"/>
      </w:rPr>
    </w:lvl>
    <w:lvl w:ilvl="2">
      <w:numFmt w:val="bullet"/>
      <w:lvlText w:val="•"/>
      <w:lvlJc w:val="left"/>
      <w:pPr>
        <w:ind w:hanging="428" w:left="2137"/>
      </w:pPr>
    </w:lvl>
    <w:lvl w:ilvl="3">
      <w:numFmt w:val="bullet"/>
      <w:lvlText w:val="•"/>
      <w:lvlJc w:val="left"/>
      <w:pPr>
        <w:ind w:hanging="428" w:left="3095"/>
      </w:pPr>
    </w:lvl>
    <w:lvl w:ilvl="4">
      <w:numFmt w:val="bullet"/>
      <w:lvlText w:val="•"/>
      <w:lvlJc w:val="left"/>
      <w:pPr>
        <w:ind w:hanging="428" w:left="4054"/>
      </w:pPr>
    </w:lvl>
    <w:lvl w:ilvl="5">
      <w:numFmt w:val="bullet"/>
      <w:lvlText w:val="•"/>
      <w:lvlJc w:val="left"/>
      <w:pPr>
        <w:ind w:hanging="428" w:left="5013"/>
      </w:pPr>
    </w:lvl>
    <w:lvl w:ilvl="6">
      <w:numFmt w:val="bullet"/>
      <w:lvlText w:val="•"/>
      <w:lvlJc w:val="left"/>
      <w:pPr>
        <w:ind w:hanging="428" w:left="5971"/>
      </w:pPr>
    </w:lvl>
    <w:lvl w:ilvl="7">
      <w:numFmt w:val="bullet"/>
      <w:lvlText w:val="•"/>
      <w:lvlJc w:val="left"/>
      <w:pPr>
        <w:ind w:hanging="428" w:left="6930"/>
      </w:pPr>
    </w:lvl>
    <w:lvl w:ilvl="8">
      <w:numFmt w:val="bullet"/>
      <w:lvlText w:val="•"/>
      <w:lvlJc w:val="left"/>
      <w:pPr>
        <w:ind w:hanging="428" w:left="7889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</w:numbering>
</file>

<file path=word/settings.xml><?xml version="1.0" encoding="utf-8"?>
<w:setting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widowControl w:val="0"/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9" w:type="paragraph">
    <w:name w:val="Normal"/>
    <w:link w:val="Style_9_ch"/>
    <w:uiPriority w:val="0"/>
    <w:qFormat/>
    <w:rPr>
      <w:rFonts w:ascii="Times New Roman" w:hAnsi="Times New Roman"/>
    </w:rPr>
  </w:style>
  <w:style w:default="1" w:styleId="Style_9_ch" w:type="character">
    <w:name w:val="Normal"/>
    <w:link w:val="Style_9"/>
    <w:rPr>
      <w:rFonts w:ascii="Times New Roman" w:hAnsi="Times New Roman"/>
    </w:rPr>
  </w:style>
  <w:style w:styleId="Style_10" w:type="paragraph">
    <w:name w:val="toc 2"/>
    <w:next w:val="Style_9"/>
    <w:link w:val="Style_10_ch"/>
    <w:uiPriority w:val="39"/>
    <w:pPr>
      <w:ind w:firstLine="0" w:left="200"/>
    </w:pPr>
  </w:style>
  <w:style w:styleId="Style_10_ch" w:type="character">
    <w:name w:val="toc 2"/>
    <w:link w:val="Style_10"/>
  </w:style>
  <w:style w:styleId="Style_11" w:type="paragraph">
    <w:name w:val="toc 4"/>
    <w:next w:val="Style_9"/>
    <w:link w:val="Style_11_ch"/>
    <w:uiPriority w:val="39"/>
    <w:pPr>
      <w:ind w:firstLine="0" w:left="600"/>
    </w:pPr>
  </w:style>
  <w:style w:styleId="Style_11_ch" w:type="character">
    <w:name w:val="toc 4"/>
    <w:link w:val="Style_11"/>
  </w:style>
  <w:style w:styleId="Style_12" w:type="paragraph">
    <w:name w:val="toc 6"/>
    <w:next w:val="Style_9"/>
    <w:link w:val="Style_12_ch"/>
    <w:uiPriority w:val="39"/>
    <w:pPr>
      <w:ind w:firstLine="0" w:left="1000"/>
    </w:pPr>
  </w:style>
  <w:style w:styleId="Style_12_ch" w:type="character">
    <w:name w:val="toc 6"/>
    <w:link w:val="Style_12"/>
  </w:style>
  <w:style w:styleId="Style_13" w:type="paragraph">
    <w:name w:val="toc 7"/>
    <w:next w:val="Style_9"/>
    <w:link w:val="Style_13_ch"/>
    <w:uiPriority w:val="39"/>
    <w:pPr>
      <w:ind w:firstLine="0" w:left="1200"/>
    </w:pPr>
  </w:style>
  <w:style w:styleId="Style_13_ch" w:type="character">
    <w:name w:val="toc 7"/>
    <w:link w:val="Style_13"/>
  </w:style>
  <w:style w:styleId="Style_14" w:type="paragraph">
    <w:name w:val="heading 3"/>
    <w:next w:val="Style_9"/>
    <w:link w:val="Style_14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14_ch" w:type="character">
    <w:name w:val="heading 3"/>
    <w:link w:val="Style_14"/>
    <w:rPr>
      <w:rFonts w:ascii="XO Thames" w:hAnsi="XO Thames"/>
      <w:b w:val="1"/>
      <w:i w:val="1"/>
      <w:color w:val="000000"/>
    </w:rPr>
  </w:style>
  <w:style w:styleId="Style_6" w:type="paragraph">
    <w:name w:val="Strong"/>
    <w:basedOn w:val="Style_15"/>
    <w:link w:val="Style_6_ch"/>
    <w:rPr>
      <w:b w:val="1"/>
    </w:rPr>
  </w:style>
  <w:style w:styleId="Style_6_ch" w:type="character">
    <w:name w:val="Strong"/>
    <w:basedOn w:val="Style_15_ch"/>
    <w:link w:val="Style_6"/>
    <w:rPr>
      <w:b w:val="1"/>
    </w:rPr>
  </w:style>
  <w:style w:styleId="Style_8" w:type="paragraph">
    <w:name w:val="placeholder-mask"/>
    <w:basedOn w:val="Style_15"/>
    <w:link w:val="Style_8_ch"/>
  </w:style>
  <w:style w:styleId="Style_8_ch" w:type="character">
    <w:name w:val="placeholder-mask"/>
    <w:basedOn w:val="Style_15_ch"/>
    <w:link w:val="Style_8"/>
  </w:style>
  <w:style w:styleId="Style_16" w:type="paragraph">
    <w:name w:val="Normal (Web)"/>
    <w:basedOn w:val="Style_9"/>
    <w:link w:val="Style_16_ch"/>
    <w:pPr>
      <w:widowControl w:val="1"/>
      <w:spacing w:afterAutospacing="on" w:beforeAutospacing="on"/>
      <w:ind/>
    </w:pPr>
    <w:rPr>
      <w:sz w:val="24"/>
    </w:rPr>
  </w:style>
  <w:style w:styleId="Style_16_ch" w:type="character">
    <w:name w:val="Normal (Web)"/>
    <w:basedOn w:val="Style_9_ch"/>
    <w:link w:val="Style_16"/>
    <w:rPr>
      <w:sz w:val="24"/>
    </w:rPr>
  </w:style>
  <w:style w:styleId="Style_17" w:type="paragraph">
    <w:name w:val="toc 3"/>
    <w:next w:val="Style_9"/>
    <w:link w:val="Style_17_ch"/>
    <w:uiPriority w:val="39"/>
    <w:pPr>
      <w:ind w:firstLine="0" w:left="400"/>
    </w:pPr>
  </w:style>
  <w:style w:styleId="Style_17_ch" w:type="character">
    <w:name w:val="toc 3"/>
    <w:link w:val="Style_17"/>
  </w:style>
  <w:style w:styleId="Style_2" w:type="paragraph">
    <w:name w:val="Body Text"/>
    <w:basedOn w:val="Style_9"/>
    <w:link w:val="Style_2_ch"/>
    <w:pPr>
      <w:ind w:firstLine="0" w:left="222"/>
    </w:pPr>
    <w:rPr>
      <w:sz w:val="28"/>
    </w:rPr>
  </w:style>
  <w:style w:styleId="Style_2_ch" w:type="character">
    <w:name w:val="Body Text"/>
    <w:basedOn w:val="Style_9_ch"/>
    <w:link w:val="Style_2"/>
    <w:rPr>
      <w:sz w:val="28"/>
    </w:rPr>
  </w:style>
  <w:style w:styleId="Style_18" w:type="paragraph">
    <w:name w:val="heading 5"/>
    <w:next w:val="Style_9"/>
    <w:link w:val="Style_18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18_ch" w:type="character">
    <w:name w:val="heading 5"/>
    <w:link w:val="Style_18"/>
    <w:rPr>
      <w:rFonts w:ascii="XO Thames" w:hAnsi="XO Thames"/>
      <w:b w:val="1"/>
      <w:color w:val="000000"/>
      <w:sz w:val="22"/>
    </w:rPr>
  </w:style>
  <w:style w:styleId="Style_19" w:type="paragraph">
    <w:name w:val="heading 1"/>
    <w:basedOn w:val="Style_9"/>
    <w:link w:val="Style_19_ch"/>
    <w:uiPriority w:val="9"/>
    <w:qFormat/>
    <w:pPr>
      <w:ind w:firstLine="0" w:left="222"/>
      <w:outlineLvl w:val="0"/>
    </w:pPr>
    <w:rPr>
      <w:b w:val="1"/>
      <w:sz w:val="28"/>
    </w:rPr>
  </w:style>
  <w:style w:styleId="Style_19_ch" w:type="character">
    <w:name w:val="heading 1"/>
    <w:basedOn w:val="Style_9_ch"/>
    <w:link w:val="Style_19"/>
    <w:rPr>
      <w:b w:val="1"/>
      <w:sz w:val="28"/>
    </w:rPr>
  </w:style>
  <w:style w:styleId="Style_20" w:type="paragraph">
    <w:name w:val="Hyperlink"/>
    <w:link w:val="Style_20_ch"/>
    <w:rPr>
      <w:color w:val="0000FF"/>
      <w:u w:val="single"/>
    </w:rPr>
  </w:style>
  <w:style w:styleId="Style_20_ch" w:type="character">
    <w:name w:val="Hyperlink"/>
    <w:link w:val="Style_20"/>
    <w:rPr>
      <w:color w:val="0000FF"/>
      <w:u w:val="single"/>
    </w:rPr>
  </w:style>
  <w:style w:styleId="Style_21" w:type="paragraph">
    <w:name w:val="Footnote"/>
    <w:link w:val="Style_21_ch"/>
    <w:pPr>
      <w:ind/>
      <w:jc w:val="left"/>
    </w:pPr>
    <w:rPr>
      <w:rFonts w:ascii="XO Thames" w:hAnsi="XO Thames"/>
      <w:sz w:val="22"/>
    </w:rPr>
  </w:style>
  <w:style w:styleId="Style_21_ch" w:type="character">
    <w:name w:val="Footnote"/>
    <w:link w:val="Style_21"/>
    <w:rPr>
      <w:rFonts w:ascii="XO Thames" w:hAnsi="XO Thames"/>
      <w:sz w:val="22"/>
    </w:rPr>
  </w:style>
  <w:style w:styleId="Style_22" w:type="paragraph">
    <w:name w:val="toc 1"/>
    <w:basedOn w:val="Style_9"/>
    <w:link w:val="Style_22_ch"/>
    <w:uiPriority w:val="39"/>
    <w:pPr>
      <w:spacing w:line="322" w:lineRule="exact"/>
      <w:ind w:hanging="213" w:left="1000"/>
    </w:pPr>
    <w:rPr>
      <w:sz w:val="28"/>
    </w:rPr>
  </w:style>
  <w:style w:styleId="Style_22_ch" w:type="character">
    <w:name w:val="toc 1"/>
    <w:basedOn w:val="Style_9_ch"/>
    <w:link w:val="Style_22"/>
    <w:rPr>
      <w:sz w:val="28"/>
    </w:rPr>
  </w:style>
  <w:style w:styleId="Style_23" w:type="paragraph">
    <w:name w:val="Header and Footer"/>
    <w:link w:val="Style_23_ch"/>
    <w:pPr>
      <w:spacing w:line="360" w:lineRule="auto"/>
      <w:ind/>
    </w:pPr>
    <w:rPr>
      <w:rFonts w:ascii="XO Thames" w:hAnsi="XO Thames"/>
      <w:sz w:val="20"/>
    </w:rPr>
  </w:style>
  <w:style w:styleId="Style_23_ch" w:type="character">
    <w:name w:val="Header and Footer"/>
    <w:link w:val="Style_23"/>
    <w:rPr>
      <w:rFonts w:ascii="XO Thames" w:hAnsi="XO Thames"/>
      <w:sz w:val="20"/>
    </w:rPr>
  </w:style>
  <w:style w:styleId="Style_24" w:type="paragraph">
    <w:name w:val="toc 9"/>
    <w:next w:val="Style_9"/>
    <w:link w:val="Style_24_ch"/>
    <w:uiPriority w:val="39"/>
    <w:pPr>
      <w:ind w:firstLine="0" w:left="1600"/>
    </w:pPr>
  </w:style>
  <w:style w:styleId="Style_24_ch" w:type="character">
    <w:name w:val="toc 9"/>
    <w:link w:val="Style_24"/>
  </w:style>
  <w:style w:styleId="Style_5" w:type="paragraph">
    <w:name w:val="No Spacing"/>
    <w:link w:val="Style_5_ch"/>
    <w:rPr>
      <w:rFonts w:ascii="Times New Roman" w:hAnsi="Times New Roman"/>
    </w:rPr>
  </w:style>
  <w:style w:styleId="Style_5_ch" w:type="character">
    <w:name w:val="No Spacing"/>
    <w:link w:val="Style_5"/>
    <w:rPr>
      <w:rFonts w:ascii="Times New Roman" w:hAnsi="Times New Roman"/>
    </w:rPr>
  </w:style>
  <w:style w:styleId="Style_25" w:type="paragraph">
    <w:name w:val="toc 8"/>
    <w:next w:val="Style_9"/>
    <w:link w:val="Style_25_ch"/>
    <w:uiPriority w:val="39"/>
    <w:pPr>
      <w:ind w:firstLine="0" w:left="1400"/>
    </w:pPr>
  </w:style>
  <w:style w:styleId="Style_25_ch" w:type="character">
    <w:name w:val="toc 8"/>
    <w:link w:val="Style_25"/>
  </w:style>
  <w:style w:styleId="Style_26" w:type="paragraph">
    <w:name w:val="toc 5"/>
    <w:next w:val="Style_9"/>
    <w:link w:val="Style_26_ch"/>
    <w:uiPriority w:val="39"/>
    <w:pPr>
      <w:ind w:firstLine="0" w:left="800"/>
    </w:pPr>
  </w:style>
  <w:style w:styleId="Style_26_ch" w:type="character">
    <w:name w:val="toc 5"/>
    <w:link w:val="Style_26"/>
  </w:style>
  <w:style w:styleId="Style_15" w:type="paragraph">
    <w:name w:val="Default Paragraph Font"/>
    <w:link w:val="Style_15_ch"/>
  </w:style>
  <w:style w:styleId="Style_15_ch" w:type="character">
    <w:name w:val="Default Paragraph Font"/>
    <w:link w:val="Style_15"/>
  </w:style>
  <w:style w:styleId="Style_7" w:type="paragraph">
    <w:name w:val="placeholder"/>
    <w:basedOn w:val="Style_15"/>
    <w:link w:val="Style_7_ch"/>
  </w:style>
  <w:style w:styleId="Style_7_ch" w:type="character">
    <w:name w:val="placeholder"/>
    <w:basedOn w:val="Style_15_ch"/>
    <w:link w:val="Style_7"/>
  </w:style>
  <w:style w:styleId="Style_27" w:type="paragraph">
    <w:name w:val="Subtitle"/>
    <w:next w:val="Style_9"/>
    <w:link w:val="Style_27_ch"/>
    <w:uiPriority w:val="11"/>
    <w:qFormat/>
    <w:rPr>
      <w:rFonts w:ascii="XO Thames" w:hAnsi="XO Thames"/>
      <w:i w:val="1"/>
      <w:color w:val="616161"/>
      <w:sz w:val="24"/>
    </w:rPr>
  </w:style>
  <w:style w:styleId="Style_27_ch" w:type="character">
    <w:name w:val="Subtitle"/>
    <w:link w:val="Style_27"/>
    <w:rPr>
      <w:rFonts w:ascii="XO Thames" w:hAnsi="XO Thames"/>
      <w:i w:val="1"/>
      <w:color w:val="616161"/>
      <w:sz w:val="24"/>
    </w:rPr>
  </w:style>
  <w:style w:styleId="Style_28" w:type="paragraph">
    <w:name w:val="toc 10"/>
    <w:next w:val="Style_9"/>
    <w:link w:val="Style_28_ch"/>
    <w:uiPriority w:val="39"/>
    <w:pPr>
      <w:ind w:firstLine="0" w:left="1800"/>
    </w:pPr>
  </w:style>
  <w:style w:styleId="Style_28_ch" w:type="character">
    <w:name w:val="toc 10"/>
    <w:link w:val="Style_28"/>
  </w:style>
  <w:style w:styleId="Style_29" w:type="paragraph">
    <w:name w:val="Title"/>
    <w:basedOn w:val="Style_9"/>
    <w:link w:val="Style_29_ch"/>
    <w:uiPriority w:val="10"/>
    <w:qFormat/>
    <w:pPr>
      <w:spacing w:before="186"/>
      <w:ind w:right="2"/>
      <w:jc w:val="center"/>
    </w:pPr>
    <w:rPr>
      <w:b w:val="1"/>
      <w:sz w:val="40"/>
    </w:rPr>
  </w:style>
  <w:style w:styleId="Style_29_ch" w:type="character">
    <w:name w:val="Title"/>
    <w:basedOn w:val="Style_9_ch"/>
    <w:link w:val="Style_29"/>
    <w:rPr>
      <w:b w:val="1"/>
      <w:sz w:val="40"/>
    </w:rPr>
  </w:style>
  <w:style w:styleId="Style_30" w:type="paragraph">
    <w:name w:val="heading 4"/>
    <w:next w:val="Style_9"/>
    <w:link w:val="Style_3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30_ch" w:type="character">
    <w:name w:val="heading 4"/>
    <w:link w:val="Style_30"/>
    <w:rPr>
      <w:rFonts w:ascii="XO Thames" w:hAnsi="XO Thames"/>
      <w:b w:val="1"/>
      <w:color w:val="595959"/>
      <w:sz w:val="26"/>
    </w:rPr>
  </w:style>
  <w:style w:styleId="Style_4" w:type="paragraph">
    <w:name w:val="Table Paragraph"/>
    <w:basedOn w:val="Style_9"/>
    <w:link w:val="Style_4_ch"/>
    <w:pPr>
      <w:ind w:firstLine="0" w:left="107"/>
    </w:pPr>
  </w:style>
  <w:style w:styleId="Style_4_ch" w:type="character">
    <w:name w:val="Table Paragraph"/>
    <w:basedOn w:val="Style_9_ch"/>
    <w:link w:val="Style_4"/>
  </w:style>
  <w:style w:styleId="Style_31" w:type="paragraph">
    <w:name w:val="heading 2"/>
    <w:next w:val="Style_9"/>
    <w:link w:val="Style_3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31_ch" w:type="character">
    <w:name w:val="heading 2"/>
    <w:link w:val="Style_31"/>
    <w:rPr>
      <w:rFonts w:ascii="XO Thames" w:hAnsi="XO Thames"/>
      <w:b w:val="1"/>
      <w:color w:val="00A0FF"/>
      <w:sz w:val="26"/>
    </w:rPr>
  </w:style>
  <w:style w:styleId="Style_32" w:type="paragraph">
    <w:name w:val="Balloon Text"/>
    <w:basedOn w:val="Style_9"/>
    <w:link w:val="Style_32_ch"/>
    <w:rPr>
      <w:rFonts w:ascii="Tahoma" w:hAnsi="Tahoma"/>
      <w:sz w:val="16"/>
    </w:rPr>
  </w:style>
  <w:style w:styleId="Style_32_ch" w:type="character">
    <w:name w:val="Balloon Text"/>
    <w:basedOn w:val="Style_9_ch"/>
    <w:link w:val="Style_32"/>
    <w:rPr>
      <w:rFonts w:ascii="Tahoma" w:hAnsi="Tahoma"/>
      <w:sz w:val="16"/>
    </w:rPr>
  </w:style>
  <w:style w:styleId="Style_1" w:type="paragraph">
    <w:name w:val="List Paragraph"/>
    <w:basedOn w:val="Style_9"/>
    <w:link w:val="Style_1_ch"/>
    <w:pPr>
      <w:ind w:firstLine="566" w:left="222"/>
      <w:jc w:val="both"/>
    </w:pPr>
  </w:style>
  <w:style w:styleId="Style_1_ch" w:type="character">
    <w:name w:val="List Paragraph"/>
    <w:basedOn w:val="Style_9_ch"/>
    <w:link w:val="Style_1"/>
  </w:style>
  <w:style w:default="1" w:styleId="Style_33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3" w:type="table">
    <w:name w:val="Table Normal"/>
    <w:tblPr>
      <w:tblInd w:type="dxa" w:w="0"/>
      <w:tblCellMar>
        <w:top w:type="dxa" w:w="0"/>
        <w:left w:type="dxa" w:w="0"/>
        <w:bottom w:type="dxa" w:w="0"/>
        <w:right w:type="dxa" w:w="0"/>
      </w:tblCellMar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8" Target="numbering.xml" Type="http://schemas.openxmlformats.org/officeDocument/2006/relationships/numbering"/>
  <Relationship Id="rId7" Target="theme/theme1.xml" Type="http://schemas.openxmlformats.org/officeDocument/2006/relationships/theme"/>
  <Relationship Id="rId6" Target="webSettings.xml" Type="http://schemas.openxmlformats.org/officeDocument/2006/relationships/webSettings"/>
  <Relationship Id="rId5" Target="stylesWithEffects.xml" Type="http://schemas.microsoft.com/office/2007/relationships/stylesWithEffects"/>
  <Relationship Id="rId4" Target="styles.xml" Type="http://schemas.openxmlformats.org/officeDocument/2006/relationships/styles"/>
  <Relationship Id="rId3" Target="settings.xml" Type="http://schemas.openxmlformats.org/officeDocument/2006/relationships/settings"/>
  <Relationship Id="rId2" Target="fontTable.xml" Type="http://schemas.openxmlformats.org/officeDocument/2006/relationships/fontTable"/>
  <Relationship Id="rId1" Target="media/1.png" Type="http://schemas.openxmlformats.org/officeDocument/2006/relationships/image"/>
</Relationships>
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_rels/core.xml.rels><?xml version="1.0" encoding="UTF-8" standalone="no" ?>
<Relationships xmlns="http://schemas.openxmlformats.org/package/2006/relationships">
  <Relationship Id="rId1" Target="core.xml" Type="http://schemas.openxmlformats.org/officeDocument/2006/relationships/extended-properties"/>
</Relationships>
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MyOffice-CoreFramework-Linux/21.1-880.402.5047.511.2@RELEASE-DESKTOP-RUE-RC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2023-10-06T08:51:46Z</dcterms:modified>
</cp:coreProperties>
</file>